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F" w:rsidRPr="00F943EF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F943EF">
        <w:rPr>
          <w:rStyle w:val="c1"/>
          <w:b/>
          <w:color w:val="000000"/>
          <w:sz w:val="32"/>
          <w:szCs w:val="32"/>
        </w:rPr>
        <w:t xml:space="preserve">Муниципальное казенное учреждение </w:t>
      </w:r>
      <w:r w:rsidR="00451157" w:rsidRPr="00F943EF">
        <w:rPr>
          <w:rStyle w:val="c1"/>
          <w:b/>
          <w:color w:val="000000"/>
          <w:sz w:val="32"/>
          <w:szCs w:val="32"/>
        </w:rPr>
        <w:t xml:space="preserve">городского округа город Воронеж </w:t>
      </w:r>
      <w:r w:rsidRPr="00F943EF">
        <w:rPr>
          <w:rStyle w:val="c1"/>
          <w:b/>
          <w:color w:val="000000"/>
          <w:sz w:val="32"/>
          <w:szCs w:val="32"/>
        </w:rPr>
        <w:t xml:space="preserve">«Центр развития образования» </w:t>
      </w:r>
    </w:p>
    <w:p w:rsidR="00A704F0" w:rsidRPr="00F943EF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</w:p>
    <w:p w:rsidR="008B2D3F" w:rsidRPr="00F943EF" w:rsidRDefault="008B2D3F" w:rsidP="008B2D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3EF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="007770A4" w:rsidRPr="00F943EF">
        <w:rPr>
          <w:rFonts w:ascii="Times New Roman" w:hAnsi="Times New Roman" w:cs="Times New Roman"/>
          <w:b/>
          <w:sz w:val="32"/>
          <w:szCs w:val="32"/>
        </w:rPr>
        <w:t xml:space="preserve"> городской фестиваль</w:t>
      </w:r>
      <w:r w:rsidRPr="00F943EF">
        <w:rPr>
          <w:rFonts w:ascii="Times New Roman" w:hAnsi="Times New Roman" w:cs="Times New Roman"/>
          <w:b/>
          <w:sz w:val="32"/>
          <w:szCs w:val="32"/>
        </w:rPr>
        <w:t xml:space="preserve"> педагогического мастерства </w:t>
      </w:r>
    </w:p>
    <w:p w:rsidR="008B2D3F" w:rsidRPr="00F943EF" w:rsidRDefault="008B2D3F" w:rsidP="008B2D3F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3EF">
        <w:rPr>
          <w:rFonts w:ascii="Times New Roman" w:hAnsi="Times New Roman" w:cs="Times New Roman"/>
          <w:b/>
          <w:sz w:val="32"/>
          <w:szCs w:val="32"/>
        </w:rPr>
        <w:t>«</w:t>
      </w:r>
      <w:r w:rsidRPr="00F943EF">
        <w:rPr>
          <w:rFonts w:ascii="Times New Roman" w:hAnsi="Times New Roman" w:cs="Times New Roman"/>
          <w:b/>
          <w:bCs/>
          <w:sz w:val="32"/>
          <w:szCs w:val="32"/>
        </w:rPr>
        <w:t>От призвания к признанию - 2015</w:t>
      </w:r>
      <w:r w:rsidRPr="00F943EF">
        <w:rPr>
          <w:rFonts w:ascii="Times New Roman" w:hAnsi="Times New Roman" w:cs="Times New Roman"/>
          <w:b/>
          <w:sz w:val="32"/>
          <w:szCs w:val="32"/>
        </w:rPr>
        <w:t>»</w:t>
      </w:r>
    </w:p>
    <w:p w:rsidR="008B2D3F" w:rsidRPr="00F943EF" w:rsidRDefault="008B2D3F" w:rsidP="008B2D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3EF">
        <w:rPr>
          <w:rFonts w:ascii="Times New Roman" w:hAnsi="Times New Roman" w:cs="Times New Roman"/>
          <w:b/>
          <w:sz w:val="32"/>
          <w:szCs w:val="32"/>
        </w:rPr>
        <w:t>Конкурс «Молодой педагог - 2015»</w:t>
      </w:r>
    </w:p>
    <w:p w:rsidR="00496245" w:rsidRDefault="00496245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53734" w:rsidRDefault="00953734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53734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4445</wp:posOffset>
            </wp:positionV>
            <wp:extent cx="2914650" cy="1752600"/>
            <wp:effectExtent l="114300" t="76200" r="114300" b="76200"/>
            <wp:wrapSquare wrapText="bothSides"/>
            <wp:docPr id="15" name="Рисунок 11" descr="C:\Documents and Settings\User\Рабочий стол\2013 все о фестивале\материалы фестиваля Воробьева\картинки к фестивалю 2013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\Рабочий стол\2013 все о фестивале\материалы фестиваля Воробьева\картинки к фестивалю 2013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87" t="27083" r="9500" b="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D7B5B" w:rsidRDefault="00DD7B5B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D7B5B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109855</wp:posOffset>
            </wp:positionV>
            <wp:extent cx="752475" cy="752475"/>
            <wp:effectExtent l="38100" t="0" r="28575" b="219075"/>
            <wp:wrapSquare wrapText="bothSides"/>
            <wp:docPr id="1" name="Рисунок 1" descr="C:\Documents and Settings\МУЦРО\Рабочий стол\Мои рисунки\y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УЦРО\Рабочий стол\Мои рисунки\y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464F6" w:rsidRDefault="00E464F6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53734" w:rsidRDefault="00953734" w:rsidP="00A704F0">
      <w:pPr>
        <w:pStyle w:val="c9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B2D3F" w:rsidRDefault="00DD7B5B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</w:t>
      </w:r>
      <w:r w:rsidR="00A704F0" w:rsidRPr="001B21E6">
        <w:rPr>
          <w:rStyle w:val="c1"/>
          <w:bCs/>
          <w:color w:val="000000"/>
          <w:sz w:val="28"/>
          <w:szCs w:val="28"/>
        </w:rPr>
        <w:t xml:space="preserve">етодические рекомендации для </w:t>
      </w:r>
      <w:r w:rsidR="008B2D3F">
        <w:rPr>
          <w:rStyle w:val="c1"/>
          <w:bCs/>
          <w:color w:val="000000"/>
          <w:sz w:val="28"/>
          <w:szCs w:val="28"/>
        </w:rPr>
        <w:t>участников конкурса</w:t>
      </w:r>
    </w:p>
    <w:p w:rsidR="00A704F0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704F0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704F0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704F0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704F0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704F0" w:rsidRDefault="00A704F0" w:rsidP="00351457">
      <w:pPr>
        <w:pStyle w:val="c9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A704F0" w:rsidRPr="00F943EF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F943EF">
        <w:rPr>
          <w:rStyle w:val="c1"/>
          <w:bCs/>
          <w:color w:val="000000"/>
          <w:sz w:val="28"/>
          <w:szCs w:val="28"/>
        </w:rPr>
        <w:t>Дек</w:t>
      </w:r>
      <w:r w:rsidR="00953734" w:rsidRPr="00F943EF">
        <w:rPr>
          <w:rStyle w:val="c1"/>
          <w:bCs/>
          <w:color w:val="000000"/>
          <w:sz w:val="28"/>
          <w:szCs w:val="28"/>
        </w:rPr>
        <w:t>абрь</w:t>
      </w:r>
      <w:r w:rsidRPr="00F943EF">
        <w:rPr>
          <w:rStyle w:val="c1"/>
          <w:bCs/>
          <w:color w:val="000000"/>
          <w:sz w:val="28"/>
          <w:szCs w:val="28"/>
        </w:rPr>
        <w:t xml:space="preserve"> 2014 г.</w:t>
      </w:r>
    </w:p>
    <w:p w:rsidR="00451157" w:rsidRPr="00F943EF" w:rsidRDefault="00A704F0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F943EF">
        <w:rPr>
          <w:rStyle w:val="c1"/>
          <w:bCs/>
          <w:color w:val="000000"/>
          <w:sz w:val="28"/>
          <w:szCs w:val="28"/>
        </w:rPr>
        <w:t xml:space="preserve">Воронеж </w:t>
      </w:r>
    </w:p>
    <w:p w:rsidR="007770A4" w:rsidRDefault="007770A4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262C25" w:rsidRDefault="00262C25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262C25" w:rsidRDefault="00262C25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262C25" w:rsidRPr="00F943EF" w:rsidRDefault="00262C25" w:rsidP="00A704F0">
      <w:pPr>
        <w:pStyle w:val="c9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1B21E6" w:rsidRPr="00764E98" w:rsidRDefault="001B21E6" w:rsidP="001B21E6">
      <w:pPr>
        <w:pStyle w:val="2"/>
        <w:spacing w:line="240" w:lineRule="auto"/>
        <w:jc w:val="both"/>
        <w:rPr>
          <w:b/>
          <w:i/>
          <w:sz w:val="20"/>
          <w:szCs w:val="20"/>
        </w:rPr>
      </w:pPr>
    </w:p>
    <w:p w:rsidR="001B21E6" w:rsidRPr="001413BC" w:rsidRDefault="001B21E6" w:rsidP="001B21E6">
      <w:pPr>
        <w:pStyle w:val="2"/>
        <w:spacing w:line="240" w:lineRule="auto"/>
        <w:ind w:left="540"/>
        <w:jc w:val="center"/>
        <w:rPr>
          <w:b/>
          <w:sz w:val="22"/>
          <w:szCs w:val="22"/>
        </w:rPr>
      </w:pPr>
      <w:r w:rsidRPr="001413BC">
        <w:rPr>
          <w:b/>
          <w:sz w:val="22"/>
          <w:szCs w:val="22"/>
        </w:rPr>
        <w:t>Составитель</w:t>
      </w:r>
    </w:p>
    <w:p w:rsidR="001B21E6" w:rsidRPr="00764E98" w:rsidRDefault="001B21E6" w:rsidP="001B21E6">
      <w:pPr>
        <w:pStyle w:val="2"/>
        <w:spacing w:line="240" w:lineRule="auto"/>
        <w:ind w:left="540"/>
        <w:jc w:val="center"/>
        <w:rPr>
          <w:b/>
          <w:sz w:val="20"/>
          <w:szCs w:val="20"/>
        </w:rPr>
      </w:pPr>
    </w:p>
    <w:p w:rsidR="001B21E6" w:rsidRPr="001413BC" w:rsidRDefault="001B21E6" w:rsidP="001B21E6">
      <w:pPr>
        <w:pStyle w:val="2"/>
        <w:spacing w:line="240" w:lineRule="auto"/>
        <w:ind w:left="3240" w:hanging="2700"/>
        <w:jc w:val="both"/>
        <w:rPr>
          <w:sz w:val="22"/>
          <w:szCs w:val="22"/>
        </w:rPr>
      </w:pPr>
      <w:r w:rsidRPr="001413BC">
        <w:rPr>
          <w:sz w:val="22"/>
          <w:szCs w:val="22"/>
        </w:rPr>
        <w:t xml:space="preserve">Е.В. Пономарева – </w:t>
      </w:r>
      <w:r w:rsidRPr="001413BC">
        <w:rPr>
          <w:sz w:val="22"/>
          <w:szCs w:val="22"/>
        </w:rPr>
        <w:tab/>
        <w:t>методист МКУ</w:t>
      </w:r>
      <w:r w:rsidR="007770A4" w:rsidRPr="007770A4">
        <w:rPr>
          <w:sz w:val="22"/>
          <w:szCs w:val="22"/>
        </w:rPr>
        <w:t xml:space="preserve"> </w:t>
      </w:r>
      <w:r w:rsidR="007770A4">
        <w:rPr>
          <w:sz w:val="22"/>
          <w:szCs w:val="22"/>
        </w:rPr>
        <w:t xml:space="preserve">городского округа город Воронеж </w:t>
      </w:r>
      <w:r w:rsidR="006232F1">
        <w:rPr>
          <w:sz w:val="22"/>
          <w:szCs w:val="22"/>
        </w:rPr>
        <w:t>«Центр развития образования»</w:t>
      </w:r>
    </w:p>
    <w:p w:rsidR="001B21E6" w:rsidRPr="001413BC" w:rsidRDefault="001B21E6" w:rsidP="00B7155B">
      <w:pPr>
        <w:pStyle w:val="2"/>
        <w:spacing w:before="240" w:after="0" w:line="360" w:lineRule="auto"/>
        <w:ind w:left="3240" w:hanging="2700"/>
        <w:jc w:val="both"/>
        <w:rPr>
          <w:sz w:val="22"/>
          <w:szCs w:val="22"/>
        </w:rPr>
      </w:pPr>
    </w:p>
    <w:p w:rsidR="001B21E6" w:rsidRPr="00B72A33" w:rsidRDefault="001B21E6" w:rsidP="008B2D3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413BC">
        <w:rPr>
          <w:rFonts w:ascii="Times New Roman" w:hAnsi="Times New Roman" w:cs="Times New Roman"/>
        </w:rPr>
        <w:t>«</w:t>
      </w:r>
      <w:r w:rsidR="008B2D3F" w:rsidRPr="008B2D3F">
        <w:rPr>
          <w:rFonts w:ascii="Times New Roman" w:hAnsi="Times New Roman" w:cs="Times New Roman"/>
          <w:bCs/>
          <w:lang w:val="en-US"/>
        </w:rPr>
        <w:t>VI</w:t>
      </w:r>
      <w:r w:rsidR="007770A4">
        <w:rPr>
          <w:rFonts w:ascii="Times New Roman" w:hAnsi="Times New Roman" w:cs="Times New Roman"/>
        </w:rPr>
        <w:t xml:space="preserve"> городской фестиваль</w:t>
      </w:r>
      <w:r w:rsidR="008B2D3F" w:rsidRPr="008B2D3F">
        <w:rPr>
          <w:rFonts w:ascii="Times New Roman" w:hAnsi="Times New Roman" w:cs="Times New Roman"/>
        </w:rPr>
        <w:t xml:space="preserve"> педагогического мастерства</w:t>
      </w:r>
      <w:r w:rsidR="008B2D3F">
        <w:rPr>
          <w:rFonts w:ascii="Times New Roman" w:hAnsi="Times New Roman" w:cs="Times New Roman"/>
        </w:rPr>
        <w:t xml:space="preserve"> </w:t>
      </w:r>
      <w:r w:rsidR="008B2D3F" w:rsidRPr="008B2D3F">
        <w:rPr>
          <w:rFonts w:ascii="Times New Roman" w:hAnsi="Times New Roman" w:cs="Times New Roman"/>
        </w:rPr>
        <w:t xml:space="preserve"> «</w:t>
      </w:r>
      <w:r w:rsidR="008B2D3F" w:rsidRPr="008B2D3F">
        <w:rPr>
          <w:rFonts w:ascii="Times New Roman" w:hAnsi="Times New Roman" w:cs="Times New Roman"/>
          <w:bCs/>
        </w:rPr>
        <w:t xml:space="preserve">От призвания к признанию - </w:t>
      </w:r>
      <w:r w:rsidR="008B2D3F">
        <w:rPr>
          <w:rFonts w:ascii="Times New Roman" w:hAnsi="Times New Roman" w:cs="Times New Roman"/>
          <w:bCs/>
        </w:rPr>
        <w:t>2</w:t>
      </w:r>
      <w:r w:rsidR="008B2D3F" w:rsidRPr="008B2D3F">
        <w:rPr>
          <w:rFonts w:ascii="Times New Roman" w:hAnsi="Times New Roman" w:cs="Times New Roman"/>
          <w:bCs/>
        </w:rPr>
        <w:t>015</w:t>
      </w:r>
      <w:r w:rsidR="008B2D3F" w:rsidRPr="008B2D3F">
        <w:rPr>
          <w:rFonts w:ascii="Times New Roman" w:hAnsi="Times New Roman" w:cs="Times New Roman"/>
        </w:rPr>
        <w:t>»</w:t>
      </w:r>
      <w:r w:rsidR="006232F1">
        <w:rPr>
          <w:rFonts w:ascii="Times New Roman" w:hAnsi="Times New Roman" w:cs="Times New Roman"/>
        </w:rPr>
        <w:t>,</w:t>
      </w:r>
      <w:r w:rsidR="008B2D3F">
        <w:rPr>
          <w:rFonts w:ascii="Times New Roman" w:hAnsi="Times New Roman" w:cs="Times New Roman"/>
        </w:rPr>
        <w:t xml:space="preserve"> </w:t>
      </w:r>
      <w:r w:rsidR="006232F1">
        <w:rPr>
          <w:rFonts w:ascii="Times New Roman" w:hAnsi="Times New Roman" w:cs="Times New Roman"/>
        </w:rPr>
        <w:t>к</w:t>
      </w:r>
      <w:r w:rsidR="008B2D3F" w:rsidRPr="008B2D3F">
        <w:rPr>
          <w:rFonts w:ascii="Times New Roman" w:hAnsi="Times New Roman" w:cs="Times New Roman"/>
        </w:rPr>
        <w:t>онкурс «Молодой педагог - 2015»</w:t>
      </w:r>
      <w:r w:rsidRPr="001413BC">
        <w:rPr>
          <w:rFonts w:ascii="Calibri" w:eastAsia="Times New Roman" w:hAnsi="Calibri" w:cs="Times New Roman"/>
        </w:rPr>
        <w:t xml:space="preserve">: </w:t>
      </w:r>
      <w:r w:rsidRPr="00B72A33">
        <w:rPr>
          <w:rFonts w:ascii="Times New Roman" w:hAnsi="Times New Roman" w:cs="Times New Roman"/>
        </w:rPr>
        <w:t>сборник материалов / составитель Е.В. Пономарева, 2014</w:t>
      </w:r>
      <w:r w:rsidR="006232F1">
        <w:rPr>
          <w:rFonts w:ascii="Times New Roman" w:hAnsi="Times New Roman" w:cs="Times New Roman"/>
        </w:rPr>
        <w:t>.</w:t>
      </w:r>
      <w:r w:rsidRPr="00B72A33">
        <w:rPr>
          <w:rFonts w:ascii="Times New Roman" w:hAnsi="Times New Roman" w:cs="Times New Roman"/>
        </w:rPr>
        <w:t xml:space="preserve"> </w:t>
      </w:r>
    </w:p>
    <w:p w:rsidR="001B21E6" w:rsidRPr="001413BC" w:rsidRDefault="001B21E6" w:rsidP="00B7155B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1413BC">
        <w:rPr>
          <w:rFonts w:ascii="Times New Roman" w:hAnsi="Times New Roman"/>
          <w:bCs/>
        </w:rPr>
        <w:t xml:space="preserve">Данные методические рекомендации </w:t>
      </w:r>
      <w:r w:rsidRPr="001413BC">
        <w:rPr>
          <w:rFonts w:ascii="Times New Roman" w:eastAsia="Times New Roman" w:hAnsi="Times New Roman" w:cs="Times New Roman"/>
          <w:bCs/>
        </w:rPr>
        <w:t>предназначен</w:t>
      </w:r>
      <w:r w:rsidRPr="001413BC">
        <w:rPr>
          <w:rFonts w:ascii="Times New Roman" w:hAnsi="Times New Roman"/>
          <w:bCs/>
        </w:rPr>
        <w:t>ы</w:t>
      </w:r>
      <w:r w:rsidRPr="001413BC">
        <w:rPr>
          <w:rFonts w:ascii="Times New Roman" w:eastAsia="Times New Roman" w:hAnsi="Times New Roman" w:cs="Times New Roman"/>
          <w:bCs/>
        </w:rPr>
        <w:t xml:space="preserve"> для оказания методической помощи </w:t>
      </w:r>
      <w:r w:rsidR="008B2D3F">
        <w:rPr>
          <w:rFonts w:ascii="Times New Roman" w:eastAsia="Times New Roman" w:hAnsi="Times New Roman" w:cs="Times New Roman"/>
          <w:bCs/>
        </w:rPr>
        <w:t>участника</w:t>
      </w:r>
      <w:r w:rsidR="007770A4">
        <w:rPr>
          <w:rFonts w:ascii="Times New Roman" w:eastAsia="Times New Roman" w:hAnsi="Times New Roman" w:cs="Times New Roman"/>
          <w:bCs/>
        </w:rPr>
        <w:t>м конкурса «М</w:t>
      </w:r>
      <w:r w:rsidR="008B2D3F">
        <w:rPr>
          <w:rFonts w:ascii="Times New Roman" w:eastAsia="Times New Roman" w:hAnsi="Times New Roman" w:cs="Times New Roman"/>
          <w:bCs/>
        </w:rPr>
        <w:t xml:space="preserve">олодой педагог - 2015» </w:t>
      </w:r>
      <w:r w:rsidRPr="001413BC">
        <w:rPr>
          <w:rFonts w:ascii="Times New Roman" w:eastAsia="Times New Roman" w:hAnsi="Times New Roman" w:cs="Times New Roman"/>
          <w:bCs/>
        </w:rPr>
        <w:t>в</w:t>
      </w:r>
      <w:r w:rsidR="008B2D3F">
        <w:rPr>
          <w:rFonts w:ascii="Times New Roman" w:eastAsia="Times New Roman" w:hAnsi="Times New Roman" w:cs="Times New Roman"/>
          <w:bCs/>
        </w:rPr>
        <w:t xml:space="preserve"> рамках </w:t>
      </w:r>
      <w:r w:rsidR="008B2D3F">
        <w:rPr>
          <w:rFonts w:ascii="Times New Roman" w:eastAsia="Times New Roman" w:hAnsi="Times New Roman" w:cs="Times New Roman"/>
          <w:bCs/>
          <w:lang w:val="en-US"/>
        </w:rPr>
        <w:t>VI</w:t>
      </w:r>
      <w:r w:rsidR="008B2D3F">
        <w:rPr>
          <w:rFonts w:ascii="Times New Roman" w:eastAsia="Times New Roman" w:hAnsi="Times New Roman" w:cs="Times New Roman"/>
          <w:bCs/>
        </w:rPr>
        <w:t xml:space="preserve"> городского фестиваля педагогического мастерства «От призвания к признанию - 2015»</w:t>
      </w:r>
      <w:r w:rsidRPr="001413BC">
        <w:rPr>
          <w:rFonts w:ascii="Times New Roman" w:eastAsia="Times New Roman" w:hAnsi="Times New Roman" w:cs="Times New Roman"/>
          <w:bCs/>
        </w:rPr>
        <w:t>.</w:t>
      </w:r>
      <w:r w:rsidR="006232F1">
        <w:rPr>
          <w:rFonts w:ascii="Times New Roman" w:eastAsia="Times New Roman" w:hAnsi="Times New Roman" w:cs="Times New Roman"/>
          <w:bCs/>
        </w:rPr>
        <w:t xml:space="preserve"> В данном сборнике участники фестиваля могут ознакомиться с правила</w:t>
      </w:r>
      <w:r w:rsidR="006031DE">
        <w:rPr>
          <w:rFonts w:ascii="Times New Roman" w:eastAsia="Times New Roman" w:hAnsi="Times New Roman" w:cs="Times New Roman"/>
          <w:bCs/>
        </w:rPr>
        <w:t xml:space="preserve">ми оформления </w:t>
      </w:r>
      <w:proofErr w:type="spellStart"/>
      <w:r w:rsidR="006031DE">
        <w:rPr>
          <w:rFonts w:ascii="Times New Roman" w:eastAsia="Times New Roman" w:hAnsi="Times New Roman" w:cs="Times New Roman"/>
          <w:bCs/>
        </w:rPr>
        <w:t>портфолио</w:t>
      </w:r>
      <w:proofErr w:type="spellEnd"/>
      <w:r w:rsidR="006031DE">
        <w:rPr>
          <w:rFonts w:ascii="Times New Roman" w:eastAsia="Times New Roman" w:hAnsi="Times New Roman" w:cs="Times New Roman"/>
          <w:bCs/>
        </w:rPr>
        <w:t>, порядком</w:t>
      </w:r>
      <w:r w:rsidR="006232F1">
        <w:rPr>
          <w:rFonts w:ascii="Times New Roman" w:eastAsia="Times New Roman" w:hAnsi="Times New Roman" w:cs="Times New Roman"/>
          <w:bCs/>
        </w:rPr>
        <w:t xml:space="preserve"> предоставления и разработки педагогического проекта «Мои первые победы в педагогической профессии», подготовиться к проводимой на очном этапе дискуссии</w:t>
      </w:r>
      <w:r w:rsidR="008B2D3F">
        <w:rPr>
          <w:rFonts w:ascii="Times New Roman" w:hAnsi="Times New Roman"/>
        </w:rPr>
        <w:t>.</w:t>
      </w:r>
      <w:r w:rsidR="006232F1">
        <w:rPr>
          <w:rFonts w:ascii="Times New Roman" w:hAnsi="Times New Roman"/>
        </w:rPr>
        <w:t xml:space="preserve"> </w:t>
      </w:r>
      <w:r w:rsidRPr="001413BC">
        <w:rPr>
          <w:rFonts w:ascii="Times New Roman" w:hAnsi="Times New Roman"/>
        </w:rPr>
        <w:t xml:space="preserve">Методические рекомендации </w:t>
      </w:r>
      <w:r w:rsidRPr="001413BC">
        <w:rPr>
          <w:rFonts w:ascii="Times New Roman" w:eastAsia="Times New Roman" w:hAnsi="Times New Roman" w:cs="Times New Roman"/>
        </w:rPr>
        <w:t>адресован</w:t>
      </w:r>
      <w:r w:rsidRPr="001413BC">
        <w:rPr>
          <w:rFonts w:ascii="Times New Roman" w:hAnsi="Times New Roman"/>
        </w:rPr>
        <w:t>ы</w:t>
      </w:r>
      <w:r w:rsidRPr="001413BC">
        <w:rPr>
          <w:rFonts w:ascii="Times New Roman" w:eastAsia="Times New Roman" w:hAnsi="Times New Roman" w:cs="Times New Roman"/>
        </w:rPr>
        <w:t xml:space="preserve"> </w:t>
      </w:r>
      <w:r w:rsidR="006232F1">
        <w:rPr>
          <w:rFonts w:ascii="Times New Roman" w:eastAsia="Times New Roman" w:hAnsi="Times New Roman" w:cs="Times New Roman"/>
        </w:rPr>
        <w:t xml:space="preserve">молодым педагогам, </w:t>
      </w:r>
      <w:r w:rsidR="008B2D3F">
        <w:rPr>
          <w:rFonts w:ascii="Times New Roman" w:eastAsia="Times New Roman" w:hAnsi="Times New Roman" w:cs="Times New Roman"/>
        </w:rPr>
        <w:t xml:space="preserve"> подавшим заявки на участие в конкурсе на муниципальном этапе.</w:t>
      </w:r>
      <w:r w:rsidRPr="001413BC">
        <w:rPr>
          <w:rFonts w:ascii="Times New Roman" w:hAnsi="Times New Roman"/>
        </w:rPr>
        <w:t xml:space="preserve"> </w:t>
      </w:r>
    </w:p>
    <w:p w:rsidR="001B21E6" w:rsidRDefault="001B21E6" w:rsidP="00B7155B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413BC" w:rsidRDefault="001413BC" w:rsidP="00B7155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413BC" w:rsidRDefault="001413BC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413BC" w:rsidRDefault="001413BC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413BC" w:rsidRPr="001413BC" w:rsidRDefault="001413BC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1B21E6" w:rsidRPr="00764E98" w:rsidRDefault="001B21E6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B21E6" w:rsidRDefault="001B21E6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4048" w:rsidRPr="00764E98" w:rsidRDefault="00624048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B21E6" w:rsidRPr="00764E98" w:rsidRDefault="001B21E6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B21E6" w:rsidRPr="00764E98" w:rsidRDefault="001B21E6" w:rsidP="001B21E6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232F1" w:rsidRDefault="001B21E6" w:rsidP="001B21E6">
      <w:pPr>
        <w:spacing w:after="60" w:line="240" w:lineRule="auto"/>
        <w:ind w:left="4500" w:hanging="540"/>
        <w:jc w:val="both"/>
        <w:rPr>
          <w:rFonts w:ascii="Times New Roman" w:hAnsi="Times New Roman"/>
          <w:sz w:val="20"/>
          <w:szCs w:val="20"/>
        </w:rPr>
      </w:pPr>
      <w:r w:rsidRPr="00764E98">
        <w:rPr>
          <w:rFonts w:ascii="Times New Roman" w:eastAsia="Times New Roman" w:hAnsi="Times New Roman" w:cs="Times New Roman"/>
          <w:sz w:val="20"/>
          <w:szCs w:val="20"/>
        </w:rPr>
        <w:t xml:space="preserve">©  </w:t>
      </w:r>
      <w:r w:rsidRPr="00764E9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МКУ</w:t>
      </w:r>
      <w:r w:rsidR="006232F1">
        <w:rPr>
          <w:rFonts w:ascii="Times New Roman" w:hAnsi="Times New Roman"/>
          <w:sz w:val="20"/>
          <w:szCs w:val="20"/>
        </w:rPr>
        <w:t xml:space="preserve"> городского округа город Воронеж «Центр развития образования»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21E6" w:rsidRPr="00764E98" w:rsidRDefault="001B21E6" w:rsidP="001B21E6">
      <w:pPr>
        <w:spacing w:after="60" w:line="240" w:lineRule="auto"/>
        <w:ind w:left="450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4E98">
        <w:rPr>
          <w:rFonts w:ascii="Times New Roman" w:eastAsia="Times New Roman" w:hAnsi="Times New Roman" w:cs="Times New Roman"/>
          <w:sz w:val="20"/>
          <w:szCs w:val="20"/>
        </w:rPr>
        <w:t xml:space="preserve">© </w:t>
      </w:r>
      <w:r w:rsidRPr="00764E9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Пономарева Е.В., 2014 </w:t>
      </w:r>
    </w:p>
    <w:p w:rsidR="00A704F0" w:rsidRDefault="00A704F0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21E6" w:rsidRDefault="001B21E6">
      <w:pPr>
        <w:pStyle w:val="c9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1B21E6" w:rsidRPr="001B21E6" w:rsidRDefault="001B21E6" w:rsidP="001B21E6"/>
    <w:p w:rsidR="001B21E6" w:rsidRPr="001B21E6" w:rsidRDefault="001B21E6" w:rsidP="001B21E6"/>
    <w:p w:rsidR="001B21E6" w:rsidRPr="001B21E6" w:rsidRDefault="001B21E6" w:rsidP="001B21E6"/>
    <w:p w:rsidR="001B21E6" w:rsidRPr="001B21E6" w:rsidRDefault="001B21E6" w:rsidP="001B21E6"/>
    <w:p w:rsidR="001B21E6" w:rsidRPr="001B21E6" w:rsidRDefault="001B21E6" w:rsidP="001B21E6"/>
    <w:p w:rsidR="001B21E6" w:rsidRPr="001B21E6" w:rsidRDefault="001B21E6" w:rsidP="001B21E6"/>
    <w:p w:rsidR="00624048" w:rsidRDefault="00624048" w:rsidP="008B2D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C25" w:rsidRDefault="00262C25" w:rsidP="00772C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48" w:rsidRPr="00262C25" w:rsidRDefault="0044674B" w:rsidP="00772CC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2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4674B" w:rsidRDefault="0044674B" w:rsidP="00772CC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094AF0">
        <w:rPr>
          <w:rFonts w:ascii="Times New Roman" w:hAnsi="Times New Roman" w:cs="Times New Roman"/>
          <w:sz w:val="28"/>
          <w:szCs w:val="28"/>
        </w:rPr>
        <w:t>га…………………………………………………………………..2-5</w:t>
      </w:r>
    </w:p>
    <w:p w:rsidR="0044674B" w:rsidRDefault="0087496C" w:rsidP="00772CC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«Мои первые победы в педагогической професси</w:t>
      </w:r>
      <w:r w:rsidR="00094AF0">
        <w:rPr>
          <w:rFonts w:ascii="Times New Roman" w:hAnsi="Times New Roman" w:cs="Times New Roman"/>
          <w:sz w:val="28"/>
          <w:szCs w:val="28"/>
        </w:rPr>
        <w:t>и»…………………………………………………………….. .5– 9</w:t>
      </w:r>
    </w:p>
    <w:p w:rsidR="0087496C" w:rsidRDefault="0087496C" w:rsidP="00772CC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Хобби-клуб м</w:t>
      </w:r>
      <w:r w:rsidR="00E47073">
        <w:rPr>
          <w:rFonts w:ascii="Times New Roman" w:hAnsi="Times New Roman" w:cs="Times New Roman"/>
          <w:sz w:val="28"/>
          <w:szCs w:val="28"/>
        </w:rPr>
        <w:t>олодо</w:t>
      </w:r>
      <w:r w:rsidR="00094AF0">
        <w:rPr>
          <w:rFonts w:ascii="Times New Roman" w:hAnsi="Times New Roman" w:cs="Times New Roman"/>
          <w:sz w:val="28"/>
          <w:szCs w:val="28"/>
        </w:rPr>
        <w:t>й педагог ………………………………………..9 – 10</w:t>
      </w:r>
    </w:p>
    <w:p w:rsidR="0087496C" w:rsidRDefault="0087496C" w:rsidP="00772CC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дискуссионный кл</w:t>
      </w:r>
      <w:r w:rsidR="00E47073">
        <w:rPr>
          <w:rFonts w:ascii="Times New Roman" w:hAnsi="Times New Roman" w:cs="Times New Roman"/>
          <w:sz w:val="28"/>
          <w:szCs w:val="28"/>
        </w:rPr>
        <w:t>уб………</w:t>
      </w:r>
      <w:r w:rsidR="00094AF0">
        <w:rPr>
          <w:rFonts w:ascii="Times New Roman" w:hAnsi="Times New Roman" w:cs="Times New Roman"/>
          <w:sz w:val="28"/>
          <w:szCs w:val="28"/>
        </w:rPr>
        <w:t>……………………………………………………..…….10 – 13</w:t>
      </w:r>
    </w:p>
    <w:p w:rsidR="0087496C" w:rsidRDefault="0087496C" w:rsidP="00772CC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</w:t>
      </w:r>
      <w:r w:rsidR="00772CC0">
        <w:rPr>
          <w:rFonts w:ascii="Times New Roman" w:hAnsi="Times New Roman" w:cs="Times New Roman"/>
          <w:sz w:val="28"/>
          <w:szCs w:val="28"/>
        </w:rPr>
        <w:t>..</w:t>
      </w:r>
      <w:r w:rsidR="00094AF0">
        <w:rPr>
          <w:rFonts w:ascii="Times New Roman" w:hAnsi="Times New Roman" w:cs="Times New Roman"/>
          <w:sz w:val="28"/>
          <w:szCs w:val="28"/>
        </w:rPr>
        <w:t>….14-18</w:t>
      </w:r>
    </w:p>
    <w:p w:rsidR="00772CC0" w:rsidRPr="0044674B" w:rsidRDefault="00772CC0" w:rsidP="00772CC0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</w:t>
      </w:r>
      <w:r w:rsidR="00E47073">
        <w:rPr>
          <w:rFonts w:ascii="Times New Roman" w:hAnsi="Times New Roman" w:cs="Times New Roman"/>
          <w:sz w:val="28"/>
          <w:szCs w:val="28"/>
        </w:rPr>
        <w:t>емой литера</w:t>
      </w:r>
      <w:r w:rsidR="00094AF0">
        <w:rPr>
          <w:rFonts w:ascii="Times New Roman" w:hAnsi="Times New Roman" w:cs="Times New Roman"/>
          <w:sz w:val="28"/>
          <w:szCs w:val="28"/>
        </w:rPr>
        <w:t>туры………………………………………19</w:t>
      </w:r>
    </w:p>
    <w:p w:rsidR="00624048" w:rsidRDefault="00624048" w:rsidP="00772C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772C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4B" w:rsidRDefault="0044674B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3F" w:rsidRPr="000A0700" w:rsidRDefault="008B2D3F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составлению </w:t>
      </w:r>
      <w:proofErr w:type="spellStart"/>
      <w:r w:rsidRPr="000A0700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b/>
          <w:sz w:val="28"/>
          <w:szCs w:val="28"/>
        </w:rPr>
        <w:t xml:space="preserve"> педагога.</w:t>
      </w:r>
    </w:p>
    <w:p w:rsidR="008B2D3F" w:rsidRPr="000A0700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педагога - индивидуальная папка, в которой зафиксированы, накоплены его личные профессиональные достижения в воспитательно-образовательной деятельности, результаты развития его воспитанников, вклад педагога в развитие системы образования за определенный период времени (обычно за последние 5 лет).</w:t>
      </w:r>
      <w:proofErr w:type="gramEnd"/>
      <w:r w:rsidRPr="000A07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обеспечивает интеграцию количественной и качественной оценок.</w:t>
      </w:r>
    </w:p>
    <w:p w:rsidR="00AA6C61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педагогом в разнообразных видах деятельности: образовательной, творческой, социальной, коммуникативной. </w:t>
      </w:r>
    </w:p>
    <w:p w:rsidR="008B2D3F" w:rsidRPr="000A0700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Основанием для составления </w:t>
      </w: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могут также послужить желание и умение педагога предложить свой положительный опыт для ознакомления и внедрения в педагогическую практику.</w:t>
      </w:r>
    </w:p>
    <w:p w:rsidR="008B2D3F" w:rsidRPr="000A0700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Подходы к построению </w:t>
      </w: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могут быть разнообразными, в зависимости от индивидуальных особенностей педагога. Важно,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достижения более высоких результатов. Достойное </w:t>
      </w: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педагога - это показатель его профессиональной компетенции.</w:t>
      </w:r>
    </w:p>
    <w:p w:rsidR="008B2D3F" w:rsidRPr="000A0700" w:rsidRDefault="00262C25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D3F" w:rsidRPr="00F97E96" w:rsidRDefault="00262C25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E96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8B2D3F" w:rsidRPr="00614C4A" w:rsidRDefault="00262C25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4A">
        <w:rPr>
          <w:rFonts w:ascii="Times New Roman" w:hAnsi="Times New Roman" w:cs="Times New Roman"/>
          <w:b/>
          <w:sz w:val="28"/>
          <w:szCs w:val="28"/>
        </w:rPr>
        <w:t>Р</w:t>
      </w:r>
      <w:r w:rsidR="008B2D3F" w:rsidRPr="00614C4A">
        <w:rPr>
          <w:rFonts w:ascii="Times New Roman" w:hAnsi="Times New Roman" w:cs="Times New Roman"/>
          <w:b/>
          <w:sz w:val="28"/>
          <w:szCs w:val="28"/>
        </w:rPr>
        <w:t>аздел 1.</w:t>
      </w:r>
    </w:p>
    <w:p w:rsidR="008B2D3F" w:rsidRPr="00F97E96" w:rsidRDefault="008B2D3F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 </w:t>
      </w:r>
      <w:r w:rsidR="00262C25" w:rsidRPr="00F97E96">
        <w:rPr>
          <w:rFonts w:ascii="Times New Roman" w:hAnsi="Times New Roman" w:cs="Times New Roman"/>
          <w:b/>
          <w:sz w:val="28"/>
          <w:szCs w:val="28"/>
        </w:rPr>
        <w:t>1.1.</w:t>
      </w:r>
      <w:r w:rsidRPr="00F97E96"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  <w:r w:rsidR="00AA6C61" w:rsidRPr="00F97E96">
        <w:rPr>
          <w:rFonts w:ascii="Times New Roman" w:hAnsi="Times New Roman" w:cs="Times New Roman"/>
          <w:b/>
          <w:sz w:val="28"/>
          <w:szCs w:val="28"/>
        </w:rPr>
        <w:t>.</w:t>
      </w:r>
    </w:p>
    <w:p w:rsidR="008B2D3F" w:rsidRPr="000A0700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700">
        <w:rPr>
          <w:rFonts w:ascii="Times New Roman" w:hAnsi="Times New Roman" w:cs="Times New Roman"/>
          <w:sz w:val="28"/>
          <w:szCs w:val="28"/>
        </w:rPr>
        <w:t xml:space="preserve">Ф.И.О. педагога, дата рождения, образование, специальность, </w:t>
      </w:r>
      <w:r w:rsidR="00AA6C61">
        <w:rPr>
          <w:rFonts w:ascii="Times New Roman" w:hAnsi="Times New Roman" w:cs="Times New Roman"/>
          <w:sz w:val="28"/>
          <w:szCs w:val="28"/>
        </w:rPr>
        <w:t>полное название ОО</w:t>
      </w:r>
      <w:r w:rsidRPr="000A0700">
        <w:rPr>
          <w:rFonts w:ascii="Times New Roman" w:hAnsi="Times New Roman" w:cs="Times New Roman"/>
          <w:sz w:val="28"/>
          <w:szCs w:val="28"/>
        </w:rPr>
        <w:t>, в котором работает педагог, должность, стаж работы, педагогический стаж, квалификационная категория, имеющиеся награды, жизненная позиция (девиз), личная подпись педагога.</w:t>
      </w:r>
      <w:proofErr w:type="gramEnd"/>
      <w:r w:rsidRPr="000A0700">
        <w:rPr>
          <w:rFonts w:ascii="Times New Roman" w:hAnsi="Times New Roman" w:cs="Times New Roman"/>
          <w:sz w:val="28"/>
          <w:szCs w:val="28"/>
        </w:rPr>
        <w:t xml:space="preserve"> В правом верхнем углу титульного листа помещается фотография</w:t>
      </w:r>
      <w:r w:rsidR="00614C4A">
        <w:rPr>
          <w:rFonts w:ascii="Times New Roman" w:hAnsi="Times New Roman" w:cs="Times New Roman"/>
          <w:sz w:val="28"/>
          <w:szCs w:val="28"/>
        </w:rPr>
        <w:t>, паспортный вариант</w:t>
      </w:r>
      <w:r w:rsidRPr="000A0700">
        <w:rPr>
          <w:rFonts w:ascii="Times New Roman" w:hAnsi="Times New Roman" w:cs="Times New Roman"/>
          <w:sz w:val="28"/>
          <w:szCs w:val="28"/>
        </w:rPr>
        <w:t>. Так же этот раздел может содержать дополнительную информацию о себе, своих увлечениях, хобби, которая не отображена в официальных документах или творческих работах. Прилагаются копии дипломов, удостоверени</w:t>
      </w:r>
      <w:r w:rsidR="00AA6C61">
        <w:rPr>
          <w:rFonts w:ascii="Times New Roman" w:hAnsi="Times New Roman" w:cs="Times New Roman"/>
          <w:sz w:val="28"/>
          <w:szCs w:val="28"/>
        </w:rPr>
        <w:t>я курсов повышения квалификации.</w:t>
      </w:r>
    </w:p>
    <w:p w:rsidR="008B2D3F" w:rsidRPr="00614C4A" w:rsidRDefault="00F97E96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4A">
        <w:rPr>
          <w:rFonts w:ascii="Times New Roman" w:hAnsi="Times New Roman" w:cs="Times New Roman"/>
          <w:b/>
          <w:sz w:val="28"/>
          <w:szCs w:val="28"/>
        </w:rPr>
        <w:t>1.</w:t>
      </w:r>
      <w:r w:rsidR="008B2D3F" w:rsidRPr="00614C4A">
        <w:rPr>
          <w:rFonts w:ascii="Times New Roman" w:hAnsi="Times New Roman" w:cs="Times New Roman"/>
          <w:b/>
          <w:sz w:val="28"/>
          <w:szCs w:val="28"/>
        </w:rPr>
        <w:t>2.</w:t>
      </w:r>
      <w:r w:rsidR="00614C4A" w:rsidRPr="00614C4A">
        <w:rPr>
          <w:rFonts w:ascii="Times New Roman" w:hAnsi="Times New Roman" w:cs="Times New Roman"/>
          <w:b/>
          <w:sz w:val="28"/>
          <w:szCs w:val="28"/>
        </w:rPr>
        <w:t xml:space="preserve"> Достижения педагога</w:t>
      </w:r>
      <w:r w:rsidR="00614C4A">
        <w:rPr>
          <w:rFonts w:ascii="Times New Roman" w:hAnsi="Times New Roman" w:cs="Times New Roman"/>
          <w:b/>
          <w:sz w:val="28"/>
          <w:szCs w:val="28"/>
        </w:rPr>
        <w:t>.</w:t>
      </w:r>
    </w:p>
    <w:p w:rsidR="008B2D3F" w:rsidRPr="000A0700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 </w:t>
      </w:r>
      <w:r w:rsidR="007770A4">
        <w:rPr>
          <w:rFonts w:ascii="Times New Roman" w:hAnsi="Times New Roman" w:cs="Times New Roman"/>
          <w:sz w:val="28"/>
          <w:szCs w:val="28"/>
        </w:rPr>
        <w:tab/>
      </w:r>
      <w:r w:rsidR="00614C4A">
        <w:rPr>
          <w:rFonts w:ascii="Times New Roman" w:hAnsi="Times New Roman" w:cs="Times New Roman"/>
          <w:sz w:val="28"/>
          <w:szCs w:val="28"/>
        </w:rPr>
        <w:t xml:space="preserve"> В</w:t>
      </w:r>
      <w:r w:rsidRPr="000A0700">
        <w:rPr>
          <w:rFonts w:ascii="Times New Roman" w:hAnsi="Times New Roman" w:cs="Times New Roman"/>
          <w:sz w:val="28"/>
          <w:szCs w:val="28"/>
        </w:rPr>
        <w:t xml:space="preserve"> этом разделе помещаются все имеющиеся у педагога сертифицированные документы, подтверждающие его индивидуальные достижения: грамоты, благодарственные письма, сертификаты, дипломы за участие в конкурсах, отзывы коллег, родителей, гранты (документы о получении) и т.д.;</w:t>
      </w:r>
    </w:p>
    <w:p w:rsidR="00F97E96" w:rsidRDefault="00F97E96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E96">
        <w:rPr>
          <w:rFonts w:ascii="Times New Roman" w:hAnsi="Times New Roman" w:cs="Times New Roman"/>
          <w:b/>
          <w:sz w:val="28"/>
          <w:szCs w:val="28"/>
        </w:rPr>
        <w:t>М</w:t>
      </w:r>
      <w:r w:rsidR="008B2D3F" w:rsidRPr="00F97E96">
        <w:rPr>
          <w:rFonts w:ascii="Times New Roman" w:hAnsi="Times New Roman" w:cs="Times New Roman"/>
          <w:b/>
          <w:sz w:val="28"/>
          <w:szCs w:val="28"/>
        </w:rPr>
        <w:t>етодич</w:t>
      </w:r>
      <w:r w:rsidR="00AA6C61" w:rsidRPr="00F97E96">
        <w:rPr>
          <w:rFonts w:ascii="Times New Roman" w:hAnsi="Times New Roman" w:cs="Times New Roman"/>
          <w:b/>
          <w:sz w:val="28"/>
          <w:szCs w:val="28"/>
        </w:rPr>
        <w:t>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96" w:rsidRDefault="00AA6C61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96">
        <w:rPr>
          <w:rFonts w:ascii="Times New Roman" w:hAnsi="Times New Roman" w:cs="Times New Roman"/>
          <w:sz w:val="28"/>
          <w:szCs w:val="28"/>
        </w:rPr>
        <w:t xml:space="preserve">В </w:t>
      </w:r>
      <w:r w:rsidR="008B2D3F" w:rsidRPr="000A0700">
        <w:rPr>
          <w:rFonts w:ascii="Times New Roman" w:hAnsi="Times New Roman" w:cs="Times New Roman"/>
          <w:sz w:val="28"/>
          <w:szCs w:val="28"/>
        </w:rPr>
        <w:t>этот раздел помещаются методические материалы, свидетельствующие о профессионализме педагога.</w:t>
      </w:r>
    </w:p>
    <w:p w:rsidR="00F97E96" w:rsidRPr="00614C4A" w:rsidRDefault="008B2D3F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 </w:t>
      </w:r>
      <w:r w:rsidR="00F97E96">
        <w:rPr>
          <w:rFonts w:ascii="Times New Roman" w:hAnsi="Times New Roman" w:cs="Times New Roman"/>
          <w:sz w:val="28"/>
          <w:szCs w:val="28"/>
        </w:rPr>
        <w:t>2.1.</w:t>
      </w:r>
      <w:r w:rsidRPr="00614C4A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BF56E7" w:rsidRPr="00614C4A">
        <w:rPr>
          <w:rFonts w:ascii="Times New Roman" w:hAnsi="Times New Roman" w:cs="Times New Roman"/>
          <w:sz w:val="28"/>
          <w:szCs w:val="28"/>
        </w:rPr>
        <w:t>:</w:t>
      </w:r>
    </w:p>
    <w:p w:rsidR="00F97E96" w:rsidRPr="00614C4A" w:rsidRDefault="00BF56E7" w:rsidP="00BF56E7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по самообразованию;</w:t>
      </w:r>
    </w:p>
    <w:p w:rsidR="00F97E96" w:rsidRPr="00614C4A" w:rsidRDefault="008B2D3F" w:rsidP="00BF56E7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выступления, участие в</w:t>
      </w:r>
      <w:r w:rsidR="00BF56E7" w:rsidRPr="00614C4A">
        <w:rPr>
          <w:rFonts w:ascii="Times New Roman" w:hAnsi="Times New Roman" w:cs="Times New Roman"/>
          <w:sz w:val="28"/>
          <w:szCs w:val="28"/>
        </w:rPr>
        <w:t xml:space="preserve"> конференциях, «круглых столах»;</w:t>
      </w:r>
    </w:p>
    <w:p w:rsidR="00F97E96" w:rsidRPr="00614C4A" w:rsidRDefault="008B2D3F" w:rsidP="00BF56E7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4A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614C4A">
        <w:rPr>
          <w:rFonts w:ascii="Times New Roman" w:hAnsi="Times New Roman" w:cs="Times New Roman"/>
          <w:sz w:val="28"/>
          <w:szCs w:val="28"/>
        </w:rPr>
        <w:t>, мастер-классов, методических</w:t>
      </w:r>
      <w:r w:rsidR="00AA6C61" w:rsidRPr="00614C4A">
        <w:rPr>
          <w:rFonts w:ascii="Times New Roman" w:hAnsi="Times New Roman" w:cs="Times New Roman"/>
          <w:sz w:val="28"/>
          <w:szCs w:val="28"/>
        </w:rPr>
        <w:t xml:space="preserve"> объединениях</w:t>
      </w:r>
      <w:r w:rsidR="00BF56E7" w:rsidRPr="00614C4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F97E96" w:rsidRPr="00614C4A" w:rsidRDefault="008B2D3F" w:rsidP="00BF56E7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уча</w:t>
      </w:r>
      <w:r w:rsidR="00BF56E7" w:rsidRPr="00614C4A">
        <w:rPr>
          <w:rFonts w:ascii="Times New Roman" w:hAnsi="Times New Roman" w:cs="Times New Roman"/>
          <w:sz w:val="28"/>
          <w:szCs w:val="28"/>
        </w:rPr>
        <w:t>стие в экспериментальной работе.</w:t>
      </w:r>
      <w:r w:rsidRPr="0061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6" w:rsidRPr="00614C4A" w:rsidRDefault="00F97E96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2.2.</w:t>
      </w:r>
      <w:r w:rsidR="00BF56E7" w:rsidRPr="00614C4A">
        <w:rPr>
          <w:rFonts w:ascii="Times New Roman" w:hAnsi="Times New Roman" w:cs="Times New Roman"/>
          <w:sz w:val="28"/>
          <w:szCs w:val="28"/>
        </w:rPr>
        <w:t>У</w:t>
      </w:r>
      <w:r w:rsidRPr="00614C4A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BF56E7" w:rsidRPr="00614C4A">
        <w:rPr>
          <w:rFonts w:ascii="Times New Roman" w:hAnsi="Times New Roman" w:cs="Times New Roman"/>
          <w:sz w:val="28"/>
          <w:szCs w:val="28"/>
        </w:rPr>
        <w:t>профессиональных  конкурсах.</w:t>
      </w:r>
      <w:r w:rsidR="008B2D3F" w:rsidRPr="0061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6" w:rsidRPr="00614C4A" w:rsidRDefault="00F97E96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2.3.</w:t>
      </w:r>
      <w:r w:rsidR="00BF56E7" w:rsidRPr="00614C4A">
        <w:rPr>
          <w:rFonts w:ascii="Times New Roman" w:hAnsi="Times New Roman" w:cs="Times New Roman"/>
          <w:sz w:val="28"/>
          <w:szCs w:val="28"/>
        </w:rPr>
        <w:t>Н</w:t>
      </w:r>
      <w:r w:rsidRPr="00614C4A">
        <w:rPr>
          <w:rFonts w:ascii="Times New Roman" w:hAnsi="Times New Roman" w:cs="Times New Roman"/>
          <w:sz w:val="28"/>
          <w:szCs w:val="28"/>
        </w:rPr>
        <w:t>аличие опыта,</w:t>
      </w:r>
      <w:r w:rsidR="00614C4A">
        <w:rPr>
          <w:rFonts w:ascii="Times New Roman" w:hAnsi="Times New Roman" w:cs="Times New Roman"/>
          <w:sz w:val="28"/>
          <w:szCs w:val="28"/>
        </w:rPr>
        <w:t xml:space="preserve"> </w:t>
      </w:r>
      <w:r w:rsidR="008B2D3F" w:rsidRPr="00614C4A">
        <w:rPr>
          <w:rFonts w:ascii="Times New Roman" w:hAnsi="Times New Roman" w:cs="Times New Roman"/>
          <w:sz w:val="28"/>
          <w:szCs w:val="28"/>
        </w:rPr>
        <w:t>ра</w:t>
      </w:r>
      <w:r w:rsidR="00AA6C61" w:rsidRPr="00614C4A">
        <w:rPr>
          <w:rFonts w:ascii="Times New Roman" w:hAnsi="Times New Roman" w:cs="Times New Roman"/>
          <w:sz w:val="28"/>
          <w:szCs w:val="28"/>
        </w:rPr>
        <w:t xml:space="preserve">спространение </w:t>
      </w:r>
      <w:r w:rsidRPr="00614C4A">
        <w:rPr>
          <w:rFonts w:ascii="Times New Roman" w:hAnsi="Times New Roman" w:cs="Times New Roman"/>
          <w:sz w:val="28"/>
          <w:szCs w:val="28"/>
        </w:rPr>
        <w:t>опыта: статьи в газетах, журналах, на сайтах, разработка авторских</w:t>
      </w:r>
      <w:r w:rsidR="00614C4A">
        <w:rPr>
          <w:rFonts w:ascii="Times New Roman" w:hAnsi="Times New Roman" w:cs="Times New Roman"/>
          <w:sz w:val="28"/>
          <w:szCs w:val="28"/>
        </w:rPr>
        <w:t>;</w:t>
      </w:r>
    </w:p>
    <w:p w:rsidR="00F97E96" w:rsidRDefault="00F97E96" w:rsidP="00F97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2.4.</w:t>
      </w:r>
      <w:r w:rsidR="00BF56E7" w:rsidRPr="00614C4A">
        <w:rPr>
          <w:rFonts w:ascii="Times New Roman" w:hAnsi="Times New Roman" w:cs="Times New Roman"/>
          <w:sz w:val="28"/>
          <w:szCs w:val="28"/>
        </w:rPr>
        <w:t>О</w:t>
      </w:r>
      <w:r w:rsidR="008B2D3F" w:rsidRPr="00614C4A">
        <w:rPr>
          <w:rFonts w:ascii="Times New Roman" w:hAnsi="Times New Roman" w:cs="Times New Roman"/>
          <w:sz w:val="28"/>
          <w:szCs w:val="28"/>
        </w:rPr>
        <w:t>ткрытые занятия, их анализ</w:t>
      </w:r>
      <w:r w:rsidR="00BF56E7" w:rsidRPr="00614C4A">
        <w:rPr>
          <w:rFonts w:ascii="Times New Roman" w:hAnsi="Times New Roman" w:cs="Times New Roman"/>
          <w:sz w:val="28"/>
          <w:szCs w:val="28"/>
        </w:rPr>
        <w:t>.</w:t>
      </w:r>
      <w:r w:rsidR="008B2D3F" w:rsidRPr="0061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D3F" w:rsidRPr="00614C4A" w:rsidRDefault="00BF56E7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4A">
        <w:rPr>
          <w:rFonts w:ascii="Times New Roman" w:hAnsi="Times New Roman" w:cs="Times New Roman"/>
          <w:b/>
          <w:sz w:val="28"/>
          <w:szCs w:val="28"/>
        </w:rPr>
        <w:t>Р</w:t>
      </w:r>
      <w:r w:rsidR="008B2D3F" w:rsidRPr="00614C4A">
        <w:rPr>
          <w:rFonts w:ascii="Times New Roman" w:hAnsi="Times New Roman" w:cs="Times New Roman"/>
          <w:b/>
          <w:sz w:val="28"/>
          <w:szCs w:val="28"/>
        </w:rPr>
        <w:t>аздел </w:t>
      </w:r>
      <w:r w:rsidRPr="00614C4A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8B2D3F" w:rsidRPr="0061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4A">
        <w:rPr>
          <w:rFonts w:ascii="Times New Roman" w:hAnsi="Times New Roman" w:cs="Times New Roman"/>
          <w:b/>
          <w:sz w:val="28"/>
          <w:szCs w:val="28"/>
        </w:rPr>
        <w:t>Результаты   педагогической   деятельности.  </w:t>
      </w:r>
    </w:p>
    <w:p w:rsidR="008B2D3F" w:rsidRPr="00614C4A" w:rsidRDefault="008B2D3F" w:rsidP="00BF5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Достижения восп</w:t>
      </w:r>
      <w:r w:rsidR="00AA6C61" w:rsidRPr="00614C4A">
        <w:rPr>
          <w:rFonts w:ascii="Times New Roman" w:hAnsi="Times New Roman" w:cs="Times New Roman"/>
          <w:sz w:val="28"/>
          <w:szCs w:val="28"/>
        </w:rPr>
        <w:t>итанников (анализ деятельности</w:t>
      </w:r>
      <w:r w:rsidRPr="00614C4A">
        <w:rPr>
          <w:rFonts w:ascii="Times New Roman" w:hAnsi="Times New Roman" w:cs="Times New Roman"/>
          <w:sz w:val="28"/>
          <w:szCs w:val="28"/>
        </w:rPr>
        <w:t>, уровень развития детей, уровень освоения программы (результаты диагностики),</w:t>
      </w:r>
      <w:r w:rsidR="00AA6C61" w:rsidRPr="00614C4A">
        <w:rPr>
          <w:rFonts w:ascii="Times New Roman" w:hAnsi="Times New Roman" w:cs="Times New Roman"/>
          <w:sz w:val="28"/>
          <w:szCs w:val="28"/>
        </w:rPr>
        <w:t xml:space="preserve"> </w:t>
      </w:r>
      <w:r w:rsidRPr="00614C4A"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конкурсах, </w:t>
      </w:r>
      <w:r w:rsidR="00AA6C61" w:rsidRPr="00614C4A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="00614C4A">
        <w:rPr>
          <w:rFonts w:ascii="Times New Roman" w:hAnsi="Times New Roman" w:cs="Times New Roman"/>
          <w:sz w:val="28"/>
          <w:szCs w:val="28"/>
        </w:rPr>
        <w:t>выставках и т.д.).</w:t>
      </w:r>
    </w:p>
    <w:p w:rsidR="00BF56E7" w:rsidRPr="00BF56E7" w:rsidRDefault="00BF56E7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4A">
        <w:rPr>
          <w:rFonts w:ascii="Times New Roman" w:hAnsi="Times New Roman" w:cs="Times New Roman"/>
          <w:b/>
          <w:sz w:val="28"/>
          <w:szCs w:val="28"/>
        </w:rPr>
        <w:t>Раздел 4</w:t>
      </w:r>
      <w:r w:rsidR="008B2D3F" w:rsidRPr="00614C4A">
        <w:rPr>
          <w:rFonts w:ascii="Times New Roman" w:hAnsi="Times New Roman" w:cs="Times New Roman"/>
          <w:b/>
          <w:sz w:val="28"/>
          <w:szCs w:val="28"/>
        </w:rPr>
        <w:t>.</w:t>
      </w:r>
      <w:r w:rsidRPr="00614C4A">
        <w:rPr>
          <w:rFonts w:ascii="Times New Roman" w:hAnsi="Times New Roman" w:cs="Times New Roman"/>
          <w:b/>
          <w:sz w:val="28"/>
          <w:szCs w:val="28"/>
        </w:rPr>
        <w:t xml:space="preserve"> Награды.</w:t>
      </w:r>
    </w:p>
    <w:p w:rsidR="008B2D3F" w:rsidRPr="000A0700" w:rsidRDefault="00BF56E7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D3F" w:rsidRPr="000A0700">
        <w:rPr>
          <w:rFonts w:ascii="Times New Roman" w:hAnsi="Times New Roman" w:cs="Times New Roman"/>
          <w:sz w:val="28"/>
          <w:szCs w:val="28"/>
        </w:rPr>
        <w:t xml:space="preserve">нешний вид </w:t>
      </w:r>
      <w:proofErr w:type="spellStart"/>
      <w:r w:rsidR="008B2D3F"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B2D3F" w:rsidRPr="000A0700">
        <w:rPr>
          <w:rFonts w:ascii="Times New Roman" w:hAnsi="Times New Roman" w:cs="Times New Roman"/>
          <w:sz w:val="28"/>
          <w:szCs w:val="28"/>
        </w:rPr>
        <w:t xml:space="preserve"> не оценивается,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B2D3F" w:rsidRPr="000A0700">
        <w:rPr>
          <w:rFonts w:ascii="Times New Roman" w:hAnsi="Times New Roman" w:cs="Times New Roman"/>
          <w:sz w:val="28"/>
          <w:szCs w:val="28"/>
        </w:rPr>
        <w:t xml:space="preserve">он имеет большое значение. </w:t>
      </w:r>
      <w:proofErr w:type="spellStart"/>
      <w:r w:rsidR="008B2D3F"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B2D3F" w:rsidRPr="000A0700">
        <w:rPr>
          <w:rFonts w:ascii="Times New Roman" w:hAnsi="Times New Roman" w:cs="Times New Roman"/>
          <w:sz w:val="28"/>
          <w:szCs w:val="28"/>
        </w:rPr>
        <w:t xml:space="preserve"> отражает индивидуальность автора, его творческие способности, </w:t>
      </w:r>
      <w:proofErr w:type="spellStart"/>
      <w:r w:rsidR="008B2D3F" w:rsidRPr="000A070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B2D3F" w:rsidRPr="000A0700">
        <w:rPr>
          <w:rFonts w:ascii="Times New Roman" w:hAnsi="Times New Roman" w:cs="Times New Roman"/>
          <w:sz w:val="28"/>
          <w:szCs w:val="28"/>
        </w:rPr>
        <w:t>, мастерство.</w:t>
      </w:r>
    </w:p>
    <w:p w:rsidR="00BF56E7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700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0A070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A0700">
        <w:rPr>
          <w:rFonts w:ascii="Times New Roman" w:hAnsi="Times New Roman" w:cs="Times New Roman"/>
          <w:sz w:val="28"/>
          <w:szCs w:val="28"/>
        </w:rPr>
        <w:t xml:space="preserve"> должен быть заинтересован, увлечен его идеей и должен четко осознавать цели создания и возможность его использования в практической деятельности. Автор должен отдавать себе отчет в том, с какой целью он помещает в папку тот или иной документ</w:t>
      </w:r>
      <w:r w:rsidR="00AA6C61">
        <w:rPr>
          <w:rFonts w:ascii="Times New Roman" w:hAnsi="Times New Roman" w:cs="Times New Roman"/>
          <w:sz w:val="28"/>
          <w:szCs w:val="28"/>
        </w:rPr>
        <w:t>.</w:t>
      </w:r>
    </w:p>
    <w:p w:rsidR="00BF56E7" w:rsidRPr="000A0700" w:rsidRDefault="00BF56E7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D3F" w:rsidRDefault="008B2D3F" w:rsidP="00DD7B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253">
        <w:rPr>
          <w:rFonts w:ascii="Times New Roman" w:hAnsi="Times New Roman" w:cs="Times New Roman"/>
          <w:b/>
          <w:sz w:val="28"/>
          <w:szCs w:val="28"/>
        </w:rPr>
        <w:t>Педагогический проект «Мои первые победы в педагогической профессии»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56E7" w:rsidRDefault="00BF56E7" w:rsidP="00387A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8B2D3F" w:rsidRPr="00614C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</w:t>
      </w:r>
      <w:r w:rsidR="008B2D3F" w:rsidRPr="00BF5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педагогического проекта. </w:t>
      </w:r>
    </w:p>
    <w:p w:rsidR="00AA6C61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  профессиональной компетентности руководящих и </w:t>
      </w:r>
      <w:hyperlink r:id="rId10" w:tgtFrame="_blank" w:tooltip="педагогические работники" w:history="1">
        <w:r w:rsidRPr="008975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педагогических работников</w:t>
        </w:r>
      </w:hyperlink>
      <w:r w:rsidR="00AA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</w:t>
      </w:r>
      <w:r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ведущих компетенций является владение современными инновационными технологиями, в частности, проектной технологией.</w:t>
      </w:r>
    </w:p>
    <w:p w:rsidR="00AA6C61" w:rsidRDefault="00BF56E7" w:rsidP="00387A5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D3F"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Термин «</w:t>
      </w:r>
      <w:hyperlink r:id="rId11" w:tooltip="Posts tagged with педагогический проект" w:history="1">
        <w:r w:rsidR="008B2D3F" w:rsidRPr="008975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педагогический проект</w:t>
        </w:r>
      </w:hyperlink>
      <w:r w:rsidR="008B2D3F"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» можно определить  как:</w:t>
      </w:r>
    </w:p>
    <w:p w:rsidR="00AA6C61" w:rsidRDefault="00BF56E7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2D3F"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    Комплекс взаимосвязанных мероприятий по целенаправленному изменению педагогической системы в течение заданного периода</w:t>
      </w:r>
      <w:r w:rsidR="008B2D3F" w:rsidRPr="00941253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8B2D3F" w:rsidRPr="00941253">
        <w:rPr>
          <w:rFonts w:ascii="Times New Roman" w:hAnsi="Times New Roman" w:cs="Times New Roman"/>
          <w:sz w:val="28"/>
          <w:szCs w:val="28"/>
        </w:rPr>
        <w:lastRenderedPageBreak/>
        <w:t>при установленном бюджете с ориентацией на четкие требования к качеству результатов и специфической организации;</w:t>
      </w:r>
    </w:p>
    <w:p w:rsidR="00AA6C61" w:rsidRDefault="00AA6C61" w:rsidP="00BF56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Разработанная</w:t>
      </w:r>
      <w:r w:rsidR="008B2D3F" w:rsidRPr="00941253">
        <w:rPr>
          <w:rFonts w:ascii="Times New Roman" w:hAnsi="Times New Roman" w:cs="Times New Roman"/>
          <w:sz w:val="28"/>
          <w:szCs w:val="28"/>
        </w:rPr>
        <w:t xml:space="preserve"> система и структура действий </w:t>
      </w:r>
      <w:hyperlink r:id="rId12" w:tgtFrame="_blank" w:tooltip="Успешный  учитель" w:history="1">
        <w:r w:rsidR="008B2D3F" w:rsidRPr="008975D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педагога </w:t>
        </w:r>
      </w:hyperlink>
      <w:r w:rsidR="008B2D3F" w:rsidRPr="008975D6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</w:t>
      </w:r>
      <w:r w:rsidR="008B2D3F" w:rsidRPr="00941253">
        <w:rPr>
          <w:rFonts w:ascii="Times New Roman" w:hAnsi="Times New Roman" w:cs="Times New Roman"/>
          <w:sz w:val="28"/>
          <w:szCs w:val="28"/>
        </w:rPr>
        <w:t>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действий.</w:t>
      </w:r>
    </w:p>
    <w:p w:rsidR="008B2D3F" w:rsidRPr="00941253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приведенных определениях кл</w:t>
      </w:r>
      <w:r w:rsidRPr="00941253">
        <w:rPr>
          <w:rFonts w:ascii="Times New Roman" w:hAnsi="Times New Roman" w:cs="Times New Roman"/>
          <w:sz w:val="28"/>
          <w:szCs w:val="28"/>
        </w:rPr>
        <w:t>ючевыми являются:</w:t>
      </w:r>
    </w:p>
    <w:p w:rsidR="008B2D3F" w:rsidRPr="00077BDD" w:rsidRDefault="00AA6C61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D3F" w:rsidRPr="00077BDD">
        <w:rPr>
          <w:rFonts w:ascii="Times New Roman" w:hAnsi="Times New Roman" w:cs="Times New Roman"/>
          <w:sz w:val="28"/>
          <w:szCs w:val="28"/>
        </w:rPr>
        <w:t>фактор времени</w:t>
      </w:r>
      <w:r w:rsidR="008B2D3F">
        <w:rPr>
          <w:rFonts w:ascii="Times New Roman" w:hAnsi="Times New Roman" w:cs="Times New Roman"/>
          <w:sz w:val="28"/>
          <w:szCs w:val="28"/>
        </w:rPr>
        <w:t>;</w:t>
      </w:r>
    </w:p>
    <w:p w:rsidR="008B2D3F" w:rsidRPr="00077BDD" w:rsidRDefault="00AA6C61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D3F" w:rsidRPr="00077BDD">
        <w:rPr>
          <w:rFonts w:ascii="Times New Roman" w:hAnsi="Times New Roman" w:cs="Times New Roman"/>
          <w:sz w:val="28"/>
          <w:szCs w:val="28"/>
        </w:rPr>
        <w:t>целенаправленность</w:t>
      </w:r>
      <w:r w:rsidR="008B2D3F">
        <w:rPr>
          <w:rFonts w:ascii="Times New Roman" w:hAnsi="Times New Roman" w:cs="Times New Roman"/>
          <w:sz w:val="28"/>
          <w:szCs w:val="28"/>
        </w:rPr>
        <w:t>;</w:t>
      </w:r>
    </w:p>
    <w:p w:rsidR="008B2D3F" w:rsidRPr="00077BDD" w:rsidRDefault="00AA6C61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2D3F" w:rsidRPr="00077BDD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="008B2D3F" w:rsidRPr="00077BDD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B2D3F">
        <w:rPr>
          <w:rFonts w:ascii="Times New Roman" w:hAnsi="Times New Roman" w:cs="Times New Roman"/>
          <w:sz w:val="28"/>
          <w:szCs w:val="28"/>
        </w:rPr>
        <w:t>;</w:t>
      </w:r>
    </w:p>
    <w:p w:rsidR="008B2D3F" w:rsidRPr="00077BDD" w:rsidRDefault="00AA6C61" w:rsidP="00BF5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D3F" w:rsidRPr="00077BDD">
        <w:rPr>
          <w:rFonts w:ascii="Times New Roman" w:hAnsi="Times New Roman" w:cs="Times New Roman"/>
          <w:sz w:val="28"/>
          <w:szCs w:val="28"/>
        </w:rPr>
        <w:t>специфика организации деятельности</w:t>
      </w:r>
      <w:r w:rsidR="008B2D3F">
        <w:rPr>
          <w:rFonts w:ascii="Times New Roman" w:hAnsi="Times New Roman" w:cs="Times New Roman"/>
          <w:sz w:val="28"/>
          <w:szCs w:val="28"/>
        </w:rPr>
        <w:t>.</w:t>
      </w:r>
    </w:p>
    <w:p w:rsidR="008975D6" w:rsidRDefault="008B2D3F" w:rsidP="00BF56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Успешность проектной деятельности говорит  о способности педагога действовать в русле  современных изменений в системе образования, умении преобразовывать педагогическую действительность.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В проекте должна быть убедительно доказана актуальность выделенных проблем, обоснована значимость решения данных проблем для повышения эффективности педагогического процесса.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Важно указать значение решения этих проблем</w:t>
      </w:r>
      <w:r w:rsidR="00BF143B">
        <w:rPr>
          <w:rFonts w:ascii="Times New Roman" w:hAnsi="Times New Roman" w:cs="Times New Roman"/>
          <w:sz w:val="28"/>
          <w:szCs w:val="28"/>
        </w:rPr>
        <w:t xml:space="preserve"> для ОО</w:t>
      </w:r>
      <w:r w:rsidRPr="00077BDD">
        <w:rPr>
          <w:rFonts w:ascii="Times New Roman" w:hAnsi="Times New Roman" w:cs="Times New Roman"/>
          <w:sz w:val="28"/>
          <w:szCs w:val="28"/>
        </w:rPr>
        <w:t>, показать, что их решение соответствует государственным приоритетам в системе образования.</w:t>
      </w:r>
    </w:p>
    <w:p w:rsidR="008B2D3F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Таким образом, описание проблемы предполагает формулирование ответов на два вопроса:   почему возникла необходимость в выполнении проекта?    почему решение данной проблемы является приоритетной задачей?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DD">
        <w:rPr>
          <w:rFonts w:ascii="Times New Roman" w:hAnsi="Times New Roman" w:cs="Times New Roman"/>
          <w:sz w:val="28"/>
          <w:szCs w:val="28"/>
        </w:rPr>
        <w:t>Глубокий и всесторонний анализ педагогических проблем позволит грамотно и корректно сформулировать цели, задачи и подобрать методы проекта.</w:t>
      </w:r>
    </w:p>
    <w:p w:rsidR="008B2D3F" w:rsidRPr="00077BDD" w:rsidRDefault="00BF56E7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B2D3F" w:rsidRPr="00BF56E7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 w:rsidR="00BF143B" w:rsidRPr="00BF56E7">
        <w:rPr>
          <w:rFonts w:ascii="Times New Roman" w:hAnsi="Times New Roman" w:cs="Times New Roman"/>
          <w:b/>
          <w:sz w:val="28"/>
          <w:szCs w:val="28"/>
        </w:rPr>
        <w:t>: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Формулирование целей проекта предполагает раскрытие сути задуманного проекта, направленного на решение выявленных проблем.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При постановке задач определяется последовательность шагов по изменению существующей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DD">
        <w:rPr>
          <w:rFonts w:ascii="Times New Roman" w:hAnsi="Times New Roman" w:cs="Times New Roman"/>
          <w:sz w:val="28"/>
          <w:szCs w:val="28"/>
        </w:rPr>
        <w:t>педагогической ситуации в соответствии с целью.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Педагог указывает, какие образовательные, воспитат</w:t>
      </w:r>
      <w:r w:rsidR="00BF143B">
        <w:rPr>
          <w:rFonts w:ascii="Times New Roman" w:hAnsi="Times New Roman" w:cs="Times New Roman"/>
          <w:sz w:val="28"/>
          <w:szCs w:val="28"/>
        </w:rPr>
        <w:t>ельные и социальные задачи будут</w:t>
      </w:r>
      <w:r w:rsidRPr="00077BDD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BF143B">
        <w:rPr>
          <w:rFonts w:ascii="Times New Roman" w:hAnsi="Times New Roman" w:cs="Times New Roman"/>
          <w:sz w:val="28"/>
          <w:szCs w:val="28"/>
        </w:rPr>
        <w:t>ся</w:t>
      </w:r>
      <w:r w:rsidRPr="00077BDD">
        <w:rPr>
          <w:rFonts w:ascii="Times New Roman" w:hAnsi="Times New Roman" w:cs="Times New Roman"/>
          <w:sz w:val="28"/>
          <w:szCs w:val="28"/>
        </w:rPr>
        <w:t xml:space="preserve"> на протяжении реализации проекта.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C4A">
        <w:rPr>
          <w:rFonts w:ascii="Times New Roman" w:hAnsi="Times New Roman" w:cs="Times New Roman"/>
          <w:sz w:val="28"/>
          <w:szCs w:val="28"/>
        </w:rPr>
        <w:t>Цель и задачи</w:t>
      </w:r>
      <w:r w:rsidRPr="00077BDD">
        <w:rPr>
          <w:rFonts w:ascii="Times New Roman" w:hAnsi="Times New Roman" w:cs="Times New Roman"/>
          <w:sz w:val="28"/>
          <w:szCs w:val="28"/>
        </w:rPr>
        <w:t> проекта должны быть достижимы в рамках предусмотренного периода времени.</w:t>
      </w:r>
    </w:p>
    <w:p w:rsidR="008B2D3F" w:rsidRPr="00BF56E7" w:rsidRDefault="008B2D3F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E7">
        <w:rPr>
          <w:rFonts w:ascii="Times New Roman" w:hAnsi="Times New Roman" w:cs="Times New Roman"/>
          <w:b/>
          <w:sz w:val="28"/>
          <w:szCs w:val="28"/>
        </w:rPr>
        <w:lastRenderedPageBreak/>
        <w:t>Участники проекта</w:t>
      </w:r>
      <w:r w:rsidR="00BF56E7">
        <w:rPr>
          <w:rFonts w:ascii="Times New Roman" w:hAnsi="Times New Roman" w:cs="Times New Roman"/>
          <w:b/>
          <w:sz w:val="28"/>
          <w:szCs w:val="28"/>
        </w:rPr>
        <w:t>.</w:t>
      </w:r>
    </w:p>
    <w:p w:rsidR="008B2D3F" w:rsidRPr="00077BDD" w:rsidRDefault="00BF143B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2D3F" w:rsidRPr="00077BDD">
        <w:rPr>
          <w:rFonts w:ascii="Times New Roman" w:hAnsi="Times New Roman" w:cs="Times New Roman"/>
          <w:sz w:val="28"/>
          <w:szCs w:val="28"/>
        </w:rPr>
        <w:t>казывается основная целевая аудитория (участники) проекта, а также критерии их отбора.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E7">
        <w:rPr>
          <w:rFonts w:ascii="Times New Roman" w:hAnsi="Times New Roman" w:cs="Times New Roman"/>
          <w:b/>
          <w:sz w:val="28"/>
          <w:szCs w:val="28"/>
        </w:rPr>
        <w:t>Описание проекта</w:t>
      </w:r>
      <w:r w:rsidRPr="00077BDD">
        <w:rPr>
          <w:rFonts w:ascii="Times New Roman" w:hAnsi="Times New Roman" w:cs="Times New Roman"/>
          <w:sz w:val="28"/>
          <w:szCs w:val="28"/>
        </w:rPr>
        <w:t>: стратегия и механизмы достижения поставленных целей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Деятельность по проекту должна способствовать решению каждой из поставленных задач проекта.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При выборе стратегии и подходов достижения поставленной цели необходимо обосновать выбор способов решения проблемы, при этом можно использовать как уже разработанные и апробированные способы решения проблем в различных комбинациях, так и модифицированные способы решения сходных проблем.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По сути, выбор методов предполагает описание мероприятий, которые необходимо организовать и провести для решения задач проекта.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Педагог</w:t>
      </w:r>
      <w:r w:rsidR="00BF56E7">
        <w:rPr>
          <w:rFonts w:ascii="Times New Roman" w:hAnsi="Times New Roman" w:cs="Times New Roman"/>
          <w:sz w:val="28"/>
          <w:szCs w:val="28"/>
        </w:rPr>
        <w:t xml:space="preserve">у необходимо  продумать </w:t>
      </w:r>
      <w:r w:rsidRPr="00077BDD">
        <w:rPr>
          <w:rFonts w:ascii="Times New Roman" w:hAnsi="Times New Roman" w:cs="Times New Roman"/>
          <w:sz w:val="28"/>
          <w:szCs w:val="28"/>
        </w:rPr>
        <w:t>план организа</w:t>
      </w:r>
      <w:r w:rsidR="00BF56E7">
        <w:rPr>
          <w:rFonts w:ascii="Times New Roman" w:hAnsi="Times New Roman" w:cs="Times New Roman"/>
          <w:sz w:val="28"/>
          <w:szCs w:val="28"/>
        </w:rPr>
        <w:t xml:space="preserve">ции работы по проекту, определить </w:t>
      </w:r>
      <w:r w:rsidR="00BF143B">
        <w:rPr>
          <w:rFonts w:ascii="Times New Roman" w:hAnsi="Times New Roman" w:cs="Times New Roman"/>
          <w:sz w:val="28"/>
          <w:szCs w:val="28"/>
        </w:rPr>
        <w:t>логическую цепь своих действий, п</w:t>
      </w:r>
      <w:r w:rsidRPr="00077BDD">
        <w:rPr>
          <w:rFonts w:ascii="Times New Roman" w:hAnsi="Times New Roman" w:cs="Times New Roman"/>
          <w:sz w:val="28"/>
          <w:szCs w:val="28"/>
        </w:rPr>
        <w:t xml:space="preserve">ри этом, автор проекта должен оценить наличие необходимых ресурсов (материальных, информационных, кадровых,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техническихи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 xml:space="preserve"> др.).</w:t>
      </w:r>
      <w:r w:rsidR="00BF143B">
        <w:rPr>
          <w:rFonts w:ascii="Times New Roman" w:hAnsi="Times New Roman" w:cs="Times New Roman"/>
          <w:sz w:val="28"/>
          <w:szCs w:val="28"/>
        </w:rPr>
        <w:t xml:space="preserve"> </w:t>
      </w:r>
      <w:r w:rsidRPr="00077BDD">
        <w:rPr>
          <w:rFonts w:ascii="Times New Roman" w:hAnsi="Times New Roman" w:cs="Times New Roman"/>
          <w:sz w:val="28"/>
          <w:szCs w:val="28"/>
        </w:rPr>
        <w:t>Если в проекте запланировано проведение мероприятий—тренингов, семинаров, занятий и т.п., необходимо описать каждое из них, указав, цель и планируемый результат, на сколько человек оно рассчитано, временной формат мероприятия, предполагаемое место проведения, количество тренеров (из каких организаций они будут приглашены), приложить предварительную программу мероприятия.</w:t>
      </w:r>
    </w:p>
    <w:p w:rsidR="008B2D3F" w:rsidRPr="00BF56E7" w:rsidRDefault="008B2D3F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6E7">
        <w:rPr>
          <w:rFonts w:ascii="Times New Roman" w:hAnsi="Times New Roman" w:cs="Times New Roman"/>
          <w:b/>
          <w:sz w:val="28"/>
          <w:szCs w:val="28"/>
        </w:rPr>
        <w:t>Рабочий план реализации проекта</w:t>
      </w:r>
      <w:r w:rsidR="00614C4A">
        <w:rPr>
          <w:rFonts w:ascii="Times New Roman" w:hAnsi="Times New Roman" w:cs="Times New Roman"/>
          <w:b/>
          <w:sz w:val="28"/>
          <w:szCs w:val="28"/>
        </w:rPr>
        <w:t>: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BDD">
        <w:rPr>
          <w:rFonts w:ascii="Times New Roman" w:hAnsi="Times New Roman" w:cs="Times New Roman"/>
          <w:sz w:val="28"/>
          <w:szCs w:val="28"/>
        </w:rPr>
        <w:t>Рабочий план представляет собой план-график выполнения запланированных мероприятий с обязательным указанием предполагаемых дат и ответственных за их проведение (ниже приведена возможная форма таблицы)).</w:t>
      </w:r>
      <w:proofErr w:type="gramEnd"/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Прогнозируемые краткосрочные и долгосрочные результаты реализации проекта</w:t>
      </w:r>
      <w:r w:rsidR="00BF56E7">
        <w:rPr>
          <w:rFonts w:ascii="Times New Roman" w:hAnsi="Times New Roman" w:cs="Times New Roman"/>
          <w:sz w:val="28"/>
          <w:szCs w:val="28"/>
        </w:rPr>
        <w:t>:</w:t>
      </w:r>
    </w:p>
    <w:p w:rsidR="008B2D3F" w:rsidRPr="00BF56E7" w:rsidRDefault="008B2D3F" w:rsidP="00BF56E7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E7">
        <w:rPr>
          <w:rFonts w:ascii="Times New Roman" w:hAnsi="Times New Roman" w:cs="Times New Roman"/>
          <w:sz w:val="28"/>
          <w:szCs w:val="28"/>
        </w:rPr>
        <w:t>Краткосрочные результаты —</w:t>
      </w:r>
      <w:r w:rsidR="00BF143B" w:rsidRPr="00BF56E7">
        <w:rPr>
          <w:rFonts w:ascii="Times New Roman" w:hAnsi="Times New Roman" w:cs="Times New Roman"/>
          <w:sz w:val="28"/>
          <w:szCs w:val="28"/>
        </w:rPr>
        <w:t xml:space="preserve"> это итоги, которые получаются </w:t>
      </w:r>
      <w:r w:rsidRPr="00BF56E7">
        <w:rPr>
          <w:rFonts w:ascii="Times New Roman" w:hAnsi="Times New Roman" w:cs="Times New Roman"/>
          <w:sz w:val="28"/>
          <w:szCs w:val="28"/>
        </w:rPr>
        <w:t>непосредственно по окончании  проекта.</w:t>
      </w:r>
    </w:p>
    <w:p w:rsidR="008B2D3F" w:rsidRPr="00BF56E7" w:rsidRDefault="008B2D3F" w:rsidP="00BF56E7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E7">
        <w:rPr>
          <w:rFonts w:ascii="Times New Roman" w:hAnsi="Times New Roman" w:cs="Times New Roman"/>
          <w:sz w:val="28"/>
          <w:szCs w:val="28"/>
        </w:rPr>
        <w:t>Долгосрочные – результаты, которые могут появиться в перспективе, через некоторое время после завершения проекта. Уже на стадии написания проекта педагог должен выделить ожидаемые краткосрочные и долгосрочные результаты своего проекта, по которым можно будет судить об успешности его реализации.</w:t>
      </w:r>
    </w:p>
    <w:p w:rsidR="00BF143B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 xml:space="preserve">Результаты планируются путем соотнесения их с поставленной целью и задачами проекта. </w:t>
      </w:r>
    </w:p>
    <w:p w:rsidR="00BF143B" w:rsidRPr="00BF56E7" w:rsidRDefault="008B2D3F" w:rsidP="00614C4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56E7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 проекта.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При планировании проекта важно выявить свидетельства, данные и показатели, которые подтвердили бы, что поставленная в проекте задача выполнена.</w:t>
      </w:r>
    </w:p>
    <w:p w:rsidR="008975D6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 xml:space="preserve">Самым распространенным методом является анкетирование </w:t>
      </w:r>
      <w:r w:rsidR="00BF143B">
        <w:rPr>
          <w:rFonts w:ascii="Times New Roman" w:hAnsi="Times New Roman" w:cs="Times New Roman"/>
          <w:sz w:val="28"/>
          <w:szCs w:val="28"/>
        </w:rPr>
        <w:t xml:space="preserve">целевой группы </w:t>
      </w:r>
      <w:r w:rsidRPr="00077BDD">
        <w:rPr>
          <w:rFonts w:ascii="Times New Roman" w:hAnsi="Times New Roman" w:cs="Times New Roman"/>
          <w:sz w:val="28"/>
          <w:szCs w:val="28"/>
        </w:rPr>
        <w:t>до и после обучения или участия в проекте.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BDD">
        <w:rPr>
          <w:rFonts w:ascii="Times New Roman" w:hAnsi="Times New Roman" w:cs="Times New Roman"/>
          <w:sz w:val="28"/>
          <w:szCs w:val="28"/>
        </w:rPr>
        <w:t>Педагог может предложить самостоятельно разработанный диагностический инструментарий для оценки результативности реализации проекта.</w:t>
      </w:r>
    </w:p>
    <w:p w:rsidR="008B2D3F" w:rsidRPr="00941253" w:rsidRDefault="008B2D3F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53">
        <w:rPr>
          <w:rFonts w:ascii="Times New Roman" w:hAnsi="Times New Roman" w:cs="Times New Roman"/>
          <w:b/>
          <w:sz w:val="28"/>
          <w:szCs w:val="28"/>
        </w:rPr>
        <w:t>Типы проектов </w:t>
      </w:r>
    </w:p>
    <w:p w:rsidR="007C4AD9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A0">
        <w:rPr>
          <w:rFonts w:ascii="Times New Roman" w:hAnsi="Times New Roman" w:cs="Times New Roman"/>
          <w:b/>
          <w:sz w:val="28"/>
          <w:szCs w:val="28"/>
        </w:rPr>
        <w:t>Исследовательские:</w:t>
      </w:r>
      <w:r w:rsidRPr="00077BDD">
        <w:rPr>
          <w:rFonts w:ascii="Times New Roman" w:hAnsi="Times New Roman" w:cs="Times New Roman"/>
          <w:sz w:val="28"/>
          <w:szCs w:val="28"/>
        </w:rPr>
        <w:t> такие проекты требуют хорошо продуманной структуры, обозначенных целей, актуальности проекта для всех участников, продуманных методов, в том числе экспериментальных и опытных работ, методов обработки результатов. </w:t>
      </w:r>
    </w:p>
    <w:p w:rsidR="008B2D3F" w:rsidRPr="00077BDD" w:rsidRDefault="007C4AD9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2D3F" w:rsidRPr="00BE49A0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8B2D3F" w:rsidRPr="00077BDD">
        <w:rPr>
          <w:rFonts w:ascii="Times New Roman" w:hAnsi="Times New Roman" w:cs="Times New Roman"/>
          <w:sz w:val="28"/>
          <w:szCs w:val="28"/>
        </w:rPr>
        <w:t>:  как правило, не имеют детально проработанной структуры, она только намечается и далее развивается, подчиняясь логике и</w:t>
      </w:r>
      <w:r>
        <w:rPr>
          <w:rFonts w:ascii="Times New Roman" w:hAnsi="Times New Roman" w:cs="Times New Roman"/>
          <w:sz w:val="28"/>
          <w:szCs w:val="28"/>
        </w:rPr>
        <w:t xml:space="preserve"> интересам участников проекта.</w:t>
      </w:r>
      <w:proofErr w:type="gramEnd"/>
      <w:r>
        <w:rPr>
          <w:rFonts w:ascii="Times New Roman" w:hAnsi="Times New Roman" w:cs="Times New Roman"/>
          <w:sz w:val="28"/>
          <w:szCs w:val="28"/>
        </w:rPr>
        <w:t> Нап</w:t>
      </w:r>
      <w:r w:rsidR="008B2D3F" w:rsidRPr="00077BDD">
        <w:rPr>
          <w:rFonts w:ascii="Times New Roman" w:hAnsi="Times New Roman" w:cs="Times New Roman"/>
          <w:sz w:val="28"/>
          <w:szCs w:val="28"/>
        </w:rPr>
        <w:t>ример: газета, видеофильм, спортивная игра, подготовка выставки.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9A0">
        <w:rPr>
          <w:rFonts w:ascii="Times New Roman" w:hAnsi="Times New Roman" w:cs="Times New Roman"/>
          <w:b/>
          <w:sz w:val="28"/>
          <w:szCs w:val="28"/>
        </w:rPr>
        <w:t>Игровые</w:t>
      </w:r>
      <w:r w:rsidRPr="00077BDD">
        <w:rPr>
          <w:rFonts w:ascii="Times New Roman" w:hAnsi="Times New Roman" w:cs="Times New Roman"/>
          <w:sz w:val="28"/>
          <w:szCs w:val="28"/>
        </w:rPr>
        <w:t>: в таких проектах структура также только намечается и остается открытой до окончания проекта.</w:t>
      </w:r>
      <w:proofErr w:type="gramEnd"/>
      <w:r w:rsidRPr="00077BDD">
        <w:rPr>
          <w:rFonts w:ascii="Times New Roman" w:hAnsi="Times New Roman" w:cs="Times New Roman"/>
          <w:sz w:val="28"/>
          <w:szCs w:val="28"/>
        </w:rPr>
        <w:t xml:space="preserve"> Участники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Степень творчества здесь очень высокая, но доминирующим видом деятельности все-таки является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ро</w:t>
      </w:r>
      <w:r w:rsidR="007C4AD9">
        <w:rPr>
          <w:rFonts w:ascii="Times New Roman" w:hAnsi="Times New Roman" w:cs="Times New Roman"/>
          <w:sz w:val="28"/>
          <w:szCs w:val="28"/>
        </w:rPr>
        <w:t>лево-игровая</w:t>
      </w:r>
      <w:proofErr w:type="spellEnd"/>
      <w:r w:rsidR="007C4AD9">
        <w:rPr>
          <w:rFonts w:ascii="Times New Roman" w:hAnsi="Times New Roman" w:cs="Times New Roman"/>
          <w:sz w:val="28"/>
          <w:szCs w:val="28"/>
        </w:rPr>
        <w:t>, приключенческая. Нап</w:t>
      </w:r>
      <w:r w:rsidRPr="00077BDD">
        <w:rPr>
          <w:rFonts w:ascii="Times New Roman" w:hAnsi="Times New Roman" w:cs="Times New Roman"/>
          <w:sz w:val="28"/>
          <w:szCs w:val="28"/>
        </w:rPr>
        <w:t>ример: сценарий праздника, фрагмент урока, программа мероприятий, фрагмент педагогического мероприятия.</w:t>
      </w:r>
    </w:p>
    <w:p w:rsidR="008B2D3F" w:rsidRPr="00077BDD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A0">
        <w:rPr>
          <w:rFonts w:ascii="Times New Roman" w:hAnsi="Times New Roman" w:cs="Times New Roman"/>
          <w:b/>
          <w:sz w:val="28"/>
          <w:szCs w:val="28"/>
        </w:rPr>
        <w:t>Информационные п</w:t>
      </w:r>
      <w:r w:rsidRPr="00077BDD">
        <w:rPr>
          <w:rFonts w:ascii="Times New Roman" w:hAnsi="Times New Roman" w:cs="Times New Roman"/>
          <w:sz w:val="28"/>
          <w:szCs w:val="28"/>
        </w:rPr>
        <w:t>роекты: этот тип проектов изначально направлен на сбор информации о каком-то объекте, ознакомление участников проекта с этой информацией, ее анализ и обобщение фактов, предназн</w:t>
      </w:r>
      <w:r w:rsidR="007C4AD9">
        <w:rPr>
          <w:rFonts w:ascii="Times New Roman" w:hAnsi="Times New Roman" w:cs="Times New Roman"/>
          <w:sz w:val="28"/>
          <w:szCs w:val="28"/>
        </w:rPr>
        <w:t>аченных для широкой аудитории. Нап</w:t>
      </w:r>
      <w:r w:rsidRPr="00077BDD">
        <w:rPr>
          <w:rFonts w:ascii="Times New Roman" w:hAnsi="Times New Roman" w:cs="Times New Roman"/>
          <w:sz w:val="28"/>
          <w:szCs w:val="28"/>
        </w:rPr>
        <w:t xml:space="preserve">ример: сообщения, доклады, страница педагогического сайта,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 xml:space="preserve"> - проекты, педагогические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>.</w:t>
      </w:r>
    </w:p>
    <w:p w:rsidR="007C4AD9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9A0">
        <w:rPr>
          <w:rFonts w:ascii="Times New Roman" w:hAnsi="Times New Roman" w:cs="Times New Roman"/>
          <w:b/>
          <w:sz w:val="28"/>
          <w:szCs w:val="28"/>
        </w:rPr>
        <w:t>Практико-ориентированные</w:t>
      </w:r>
      <w:r w:rsidRPr="00077BDD">
        <w:rPr>
          <w:rFonts w:ascii="Times New Roman" w:hAnsi="Times New Roman" w:cs="Times New Roman"/>
          <w:sz w:val="28"/>
          <w:szCs w:val="28"/>
        </w:rPr>
        <w:t>: эти проекты отличает четко обозначенный с самого начала предметный результат деятельности участников проекта. Причем этот результат обязательно ориентирован на интересы самих участников. Такой проект требует хорошо продуманной структуры, даже сценария всей деятельности его участников с определением функций каждого из них, четкие выводы и участие каждого в оформлении конечного продукта. Здесь особенно важна хорошая орган</w:t>
      </w:r>
      <w:r w:rsidR="007C4AD9">
        <w:rPr>
          <w:rFonts w:ascii="Times New Roman" w:hAnsi="Times New Roman" w:cs="Times New Roman"/>
          <w:sz w:val="28"/>
          <w:szCs w:val="28"/>
        </w:rPr>
        <w:t>изация координационной работы. Нап</w:t>
      </w:r>
      <w:r w:rsidRPr="00077BDD">
        <w:rPr>
          <w:rFonts w:ascii="Times New Roman" w:hAnsi="Times New Roman" w:cs="Times New Roman"/>
          <w:sz w:val="28"/>
          <w:szCs w:val="28"/>
        </w:rPr>
        <w:t>ример:  программа действий, наглядное пособие, методические разработки, учебные пособия по внеурочной деятельности, электронная версия обучающей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BDD">
        <w:rPr>
          <w:rFonts w:ascii="Times New Roman" w:hAnsi="Times New Roman" w:cs="Times New Roman"/>
          <w:sz w:val="28"/>
          <w:szCs w:val="28"/>
        </w:rPr>
        <w:t> </w:t>
      </w:r>
    </w:p>
    <w:p w:rsidR="007C4AD9" w:rsidRDefault="007C4AD9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D3F" w:rsidRPr="00941253" w:rsidRDefault="00BE49A0" w:rsidP="00387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283371055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2D3F" w:rsidRPr="00941253">
        <w:rPr>
          <w:rFonts w:ascii="Times New Roman" w:hAnsi="Times New Roman" w:cs="Times New Roman"/>
          <w:b/>
          <w:sz w:val="28"/>
          <w:szCs w:val="28"/>
        </w:rPr>
        <w:t>СТРУКТУРА ПЕДАГОГИЧЕСКОГО ПРОЕКТА</w:t>
      </w:r>
      <w:bookmarkEnd w:id="0"/>
      <w:r w:rsidR="008B2D3F" w:rsidRPr="00941253">
        <w:rPr>
          <w:rFonts w:ascii="Times New Roman" w:hAnsi="Times New Roman" w:cs="Times New Roman"/>
          <w:b/>
          <w:sz w:val="28"/>
          <w:szCs w:val="28"/>
        </w:rPr>
        <w:t> 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Объем: не более 25 страниц (размер шрифта - 14 кегль, полуторный интервал, поля – 2,5 см, шрифт  - 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BD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77BDD">
        <w:rPr>
          <w:rFonts w:ascii="Times New Roman" w:hAnsi="Times New Roman" w:cs="Times New Roman"/>
          <w:sz w:val="28"/>
          <w:szCs w:val="28"/>
        </w:rPr>
        <w:t>).</w:t>
      </w:r>
    </w:p>
    <w:p w:rsidR="008B2D3F" w:rsidRPr="00077BDD" w:rsidRDefault="00BE49A0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защиты: до </w:t>
      </w:r>
      <w:r w:rsidR="008B2D3F" w:rsidRPr="00077BDD">
        <w:rPr>
          <w:rFonts w:ascii="Times New Roman" w:hAnsi="Times New Roman" w:cs="Times New Roman"/>
          <w:sz w:val="28"/>
          <w:szCs w:val="28"/>
        </w:rPr>
        <w:t>15 минут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2. Краткая аннотация проекта (не более 0,5 стр.)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3. Обоснование необходимости проекта (анализ проблемной ситуации через определение противоречий существующей практики; актуальность проекта для педагога,</w:t>
      </w:r>
      <w:r w:rsidR="00614C4A">
        <w:rPr>
          <w:rFonts w:ascii="Times New Roman" w:hAnsi="Times New Roman" w:cs="Times New Roman"/>
          <w:sz w:val="28"/>
          <w:szCs w:val="28"/>
        </w:rPr>
        <w:t xml:space="preserve"> ОО</w:t>
      </w:r>
      <w:r w:rsidRPr="00077BDD">
        <w:rPr>
          <w:rFonts w:ascii="Times New Roman" w:hAnsi="Times New Roman" w:cs="Times New Roman"/>
          <w:sz w:val="28"/>
          <w:szCs w:val="28"/>
        </w:rPr>
        <w:t>; степень адекватности педагогического проекта современным целям, задачам, логике развития образования).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4. 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>5. Основное содержание проекта 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8B2D3F" w:rsidRPr="00077BDD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BD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7BDD">
        <w:rPr>
          <w:rFonts w:ascii="Times New Roman" w:hAnsi="Times New Roman" w:cs="Times New Roman"/>
          <w:sz w:val="28"/>
          <w:szCs w:val="28"/>
        </w:rPr>
        <w:t>Ресурсы (временные, информационные, интеллектуальные (экспертные), человеческие (кадровые), организационные («административный» ресурс), мате</w:t>
      </w:r>
      <w:r w:rsidR="00614C4A">
        <w:rPr>
          <w:rFonts w:ascii="Times New Roman" w:hAnsi="Times New Roman" w:cs="Times New Roman"/>
          <w:sz w:val="28"/>
          <w:szCs w:val="28"/>
        </w:rPr>
        <w:t>риально-технические, финансовые</w:t>
      </w:r>
      <w:r w:rsidRPr="00077B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D3F" w:rsidRDefault="00BE49A0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B2D3F" w:rsidRPr="00077BDD">
        <w:rPr>
          <w:rFonts w:ascii="Times New Roman" w:hAnsi="Times New Roman" w:cs="Times New Roman"/>
          <w:sz w:val="28"/>
          <w:szCs w:val="28"/>
        </w:rPr>
        <w:t xml:space="preserve"> Перспективы дальнейшего развития проекта (возможность дальнейшего продолжения проекта, расширение территории, контингента участников, организаторов, возмож</w:t>
      </w:r>
      <w:r w:rsidR="007C4AD9">
        <w:rPr>
          <w:rFonts w:ascii="Times New Roman" w:hAnsi="Times New Roman" w:cs="Times New Roman"/>
          <w:sz w:val="28"/>
          <w:szCs w:val="28"/>
        </w:rPr>
        <w:t>ность развития содержания)</w:t>
      </w:r>
      <w:r w:rsidR="008B2D3F" w:rsidRPr="00077BDD">
        <w:rPr>
          <w:rFonts w:ascii="Times New Roman" w:hAnsi="Times New Roman" w:cs="Times New Roman"/>
          <w:sz w:val="28"/>
          <w:szCs w:val="28"/>
        </w:rPr>
        <w:t>. Указание ресурсов для дальнейшего продолжения проекта.</w:t>
      </w:r>
    </w:p>
    <w:p w:rsidR="00BE49A0" w:rsidRPr="00077BDD" w:rsidRDefault="00BE49A0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3F" w:rsidRPr="00327004" w:rsidRDefault="008B2D3F" w:rsidP="00BE4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04">
        <w:rPr>
          <w:rFonts w:ascii="Times New Roman" w:hAnsi="Times New Roman" w:cs="Times New Roman"/>
          <w:b/>
          <w:sz w:val="28"/>
          <w:szCs w:val="28"/>
        </w:rPr>
        <w:t>Хобби – клуб «Молодой педагог»</w:t>
      </w:r>
    </w:p>
    <w:p w:rsidR="00BE49A0" w:rsidRPr="00BE49A0" w:rsidRDefault="008B2D3F" w:rsidP="00BE49A0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49A0">
        <w:rPr>
          <w:rFonts w:ascii="Times New Roman" w:hAnsi="Times New Roman" w:cs="Times New Roman"/>
          <w:sz w:val="28"/>
          <w:szCs w:val="28"/>
        </w:rPr>
        <w:t xml:space="preserve">«Каждому человеку нужно какое-нибудь хобби» - таково философское заключение Ф. </w:t>
      </w:r>
      <w:proofErr w:type="spellStart"/>
      <w:r w:rsidRPr="00BE49A0">
        <w:rPr>
          <w:rFonts w:ascii="Times New Roman" w:hAnsi="Times New Roman" w:cs="Times New Roman"/>
          <w:sz w:val="28"/>
          <w:szCs w:val="28"/>
        </w:rPr>
        <w:t>Бегбедера</w:t>
      </w:r>
      <w:proofErr w:type="spellEnd"/>
      <w:r w:rsidRPr="00BE49A0">
        <w:rPr>
          <w:rFonts w:ascii="Times New Roman" w:hAnsi="Times New Roman" w:cs="Times New Roman"/>
          <w:sz w:val="28"/>
          <w:szCs w:val="28"/>
        </w:rPr>
        <w:t>.</w:t>
      </w:r>
    </w:p>
    <w:p w:rsidR="008B2D3F" w:rsidRPr="00193780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780">
        <w:rPr>
          <w:rFonts w:ascii="Times New Roman" w:hAnsi="Times New Roman" w:cs="Times New Roman"/>
          <w:sz w:val="28"/>
          <w:szCs w:val="28"/>
        </w:rPr>
        <w:t xml:space="preserve"> Разные люди культивируют разные увлечения, которые помогают им весело и с пользой для себя проводить свободное время. Хобби традиционно делят </w:t>
      </w:r>
      <w:proofErr w:type="gramStart"/>
      <w:r w:rsidRPr="001937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780">
        <w:rPr>
          <w:rFonts w:ascii="Times New Roman" w:hAnsi="Times New Roman" w:cs="Times New Roman"/>
          <w:sz w:val="28"/>
          <w:szCs w:val="28"/>
        </w:rPr>
        <w:t xml:space="preserve"> мужские и женские, популярные и необычные. </w:t>
      </w:r>
    </w:p>
    <w:p w:rsidR="008B2D3F" w:rsidRPr="00193780" w:rsidRDefault="008B2D3F" w:rsidP="00B66B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780">
        <w:rPr>
          <w:rFonts w:ascii="Times New Roman" w:hAnsi="Times New Roman" w:cs="Times New Roman"/>
          <w:sz w:val="28"/>
          <w:szCs w:val="28"/>
        </w:rPr>
        <w:t>Каждое поколение имеет свое, актуальное, современное, модное хобби. Но кто-то выбирает и совершенно оригинальное занятие, расходясь с пристрастиями большинства.</w:t>
      </w:r>
    </w:p>
    <w:p w:rsidR="008B2D3F" w:rsidRPr="001E4CB8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780">
        <w:rPr>
          <w:rFonts w:ascii="Times New Roman" w:hAnsi="Times New Roman" w:cs="Times New Roman"/>
          <w:sz w:val="28"/>
          <w:szCs w:val="28"/>
        </w:rPr>
        <w:t>Психологи утверждают, что наличие увлечений способствует гармоничному развитию личности</w:t>
      </w:r>
      <w:r w:rsidR="00BE49A0">
        <w:rPr>
          <w:rFonts w:ascii="Times New Roman" w:hAnsi="Times New Roman" w:cs="Times New Roman"/>
          <w:sz w:val="28"/>
          <w:szCs w:val="28"/>
        </w:rPr>
        <w:t xml:space="preserve">. </w:t>
      </w:r>
      <w:r w:rsidRPr="00327004">
        <w:rPr>
          <w:rFonts w:ascii="Times New Roman" w:hAnsi="Times New Roman" w:cs="Times New Roman"/>
          <w:sz w:val="28"/>
          <w:szCs w:val="28"/>
        </w:rPr>
        <w:t xml:space="preserve">Не секрет, что человек по-настоящему </w:t>
      </w:r>
      <w:r w:rsidRPr="00327004">
        <w:rPr>
          <w:rFonts w:ascii="Times New Roman" w:hAnsi="Times New Roman" w:cs="Times New Roman"/>
          <w:sz w:val="28"/>
          <w:szCs w:val="28"/>
        </w:rPr>
        <w:lastRenderedPageBreak/>
        <w:t xml:space="preserve">счастлив лишь тогда, когда вкладывает душу свою в творение рук своих. Особой популярностью сегодня </w:t>
      </w:r>
      <w:r w:rsidRPr="001E4CB8">
        <w:rPr>
          <w:rFonts w:ascii="Times New Roman" w:hAnsi="Times New Roman" w:cs="Times New Roman"/>
          <w:sz w:val="28"/>
          <w:szCs w:val="28"/>
        </w:rPr>
        <w:t>пользуются </w:t>
      </w:r>
      <w:hyperlink r:id="rId13" w:history="1">
        <w:r w:rsidRPr="001E4C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необычные хобби</w:t>
        </w:r>
      </w:hyperlink>
      <w:r w:rsidRPr="001E4CB8">
        <w:rPr>
          <w:rFonts w:ascii="Times New Roman" w:hAnsi="Times New Roman" w:cs="Times New Roman"/>
          <w:sz w:val="28"/>
          <w:szCs w:val="28"/>
        </w:rPr>
        <w:t>. Стремление к оригинальности многие годы занимает лидирующие позиции в нашей системе ценностей. Умение привлекать к себе внимание, выделяться из «толпы» широко ценится, поэтому наравне с собственным стилем в одежде, умением поддерживать разговор и нетривиально шутить, оригинальное увлечение добавит «плюсов» своему обладателю.</w:t>
      </w:r>
    </w:p>
    <w:p w:rsidR="00B66B43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CB8">
        <w:rPr>
          <w:rFonts w:ascii="Times New Roman" w:hAnsi="Times New Roman" w:cs="Times New Roman"/>
          <w:sz w:val="28"/>
          <w:szCs w:val="28"/>
        </w:rPr>
        <w:t xml:space="preserve">Среди наиболее известных видов хобби можно выделить игровые (например, бильярд, боулинг и т. д.), активные (сюда относят туризм, экстремальный спорт, </w:t>
      </w:r>
      <w:proofErr w:type="spellStart"/>
      <w:r w:rsidRPr="001E4CB8">
        <w:rPr>
          <w:rFonts w:ascii="Times New Roman" w:hAnsi="Times New Roman" w:cs="Times New Roman"/>
          <w:sz w:val="28"/>
          <w:szCs w:val="28"/>
        </w:rPr>
        <w:t>дайвинг</w:t>
      </w:r>
      <w:proofErr w:type="spellEnd"/>
      <w:r w:rsidRPr="001E4CB8">
        <w:rPr>
          <w:rFonts w:ascii="Times New Roman" w:hAnsi="Times New Roman" w:cs="Times New Roman"/>
          <w:sz w:val="28"/>
          <w:szCs w:val="28"/>
        </w:rPr>
        <w:t xml:space="preserve">, рыбалку, охоту, воздухоплавание и исторические реконструкции), рукоделие (вязание, вышивание, </w:t>
      </w:r>
      <w:proofErr w:type="spellStart"/>
      <w:r w:rsidRPr="001E4CB8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1E4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CB8">
        <w:rPr>
          <w:rFonts w:ascii="Times New Roman" w:hAnsi="Times New Roman" w:cs="Times New Roman"/>
          <w:sz w:val="28"/>
          <w:szCs w:val="28"/>
        </w:rPr>
        <w:t>твистинг</w:t>
      </w:r>
      <w:proofErr w:type="spellEnd"/>
      <w:r w:rsidRPr="001E4CB8">
        <w:rPr>
          <w:rFonts w:ascii="Times New Roman" w:hAnsi="Times New Roman" w:cs="Times New Roman"/>
          <w:sz w:val="28"/>
          <w:szCs w:val="28"/>
        </w:rPr>
        <w:t xml:space="preserve">, батик, валяние, лепка из теста, роспись, оригами, </w:t>
      </w:r>
      <w:proofErr w:type="spellStart"/>
      <w:r w:rsidRPr="001E4CB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1E4CB8">
        <w:rPr>
          <w:rFonts w:ascii="Times New Roman" w:hAnsi="Times New Roman" w:cs="Times New Roman"/>
          <w:sz w:val="28"/>
          <w:szCs w:val="28"/>
        </w:rPr>
        <w:t>, мыловарение и т. д.), фотография, рисование, флористика, моделирование и т. д.</w:t>
      </w:r>
      <w:proofErr w:type="gramEnd"/>
    </w:p>
    <w:p w:rsidR="008B2D3F" w:rsidRPr="001E4CB8" w:rsidRDefault="008B2D3F" w:rsidP="00387A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CB8">
        <w:rPr>
          <w:rFonts w:ascii="Times New Roman" w:hAnsi="Times New Roman" w:cs="Times New Roman"/>
          <w:sz w:val="28"/>
          <w:szCs w:val="28"/>
        </w:rPr>
        <w:t xml:space="preserve"> Большой популярностью пользуется сегодня </w:t>
      </w:r>
      <w:proofErr w:type="spellStart"/>
      <w:r w:rsidRPr="001E4CB8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Pr="001E4CB8">
        <w:rPr>
          <w:rFonts w:ascii="Times New Roman" w:hAnsi="Times New Roman" w:cs="Times New Roman"/>
          <w:sz w:val="28"/>
          <w:szCs w:val="28"/>
        </w:rPr>
        <w:t xml:space="preserve"> и народное творчество. Так, </w:t>
      </w:r>
      <w:hyperlink r:id="rId14" w:history="1">
        <w:r w:rsidRPr="001E4C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кукла оберег</w:t>
        </w:r>
      </w:hyperlink>
      <w:r w:rsidRPr="001E4CB8">
        <w:rPr>
          <w:rFonts w:ascii="Times New Roman" w:hAnsi="Times New Roman" w:cs="Times New Roman"/>
          <w:sz w:val="28"/>
          <w:szCs w:val="28"/>
        </w:rPr>
        <w:t xml:space="preserve"> обязательно порадует ваших друзей и близких и защитит их в дороге и дома. </w:t>
      </w:r>
    </w:p>
    <w:p w:rsidR="00BE49A0" w:rsidRDefault="008B2D3F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B8">
        <w:rPr>
          <w:rFonts w:ascii="Times New Roman" w:hAnsi="Times New Roman" w:cs="Times New Roman"/>
          <w:sz w:val="28"/>
          <w:szCs w:val="28"/>
        </w:rPr>
        <w:t>Ищите и обязательно найдете то самое «свое» хобби, но не забывайте, что главное — это то, чтобы оно приносило вам искреннюю и неподдельную радость.</w:t>
      </w:r>
    </w:p>
    <w:p w:rsidR="00BE49A0" w:rsidRPr="001E4CB8" w:rsidRDefault="00BE49A0" w:rsidP="0038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268F" w:rsidRPr="008975D6" w:rsidRDefault="0092268F" w:rsidP="00387A58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по проведению Дискуссионного стола и Открытой дискуссии </w:t>
      </w:r>
    </w:p>
    <w:p w:rsidR="0092268F" w:rsidRDefault="0092268F" w:rsidP="00387A58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в рамках муниципальных профессиональных Конкурсов</w:t>
      </w:r>
    </w:p>
    <w:p w:rsidR="00BE49A0" w:rsidRPr="008975D6" w:rsidRDefault="00BE49A0" w:rsidP="00387A58">
      <w:pPr>
        <w:pStyle w:val="af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13FF4">
        <w:rPr>
          <w:rFonts w:ascii="Times New Roman" w:eastAsia="Times New Roman" w:hAnsi="Times New Roman" w:cs="Times New Roman"/>
          <w:b/>
          <w:sz w:val="28"/>
          <w:szCs w:val="28"/>
        </w:rPr>
        <w:t xml:space="preserve">Дискуссионный </w:t>
      </w:r>
      <w:r w:rsidRPr="008975D6">
        <w:rPr>
          <w:rFonts w:ascii="Times New Roman" w:eastAsia="Times New Roman" w:hAnsi="Times New Roman" w:cs="Times New Roman"/>
          <w:b/>
          <w:sz w:val="28"/>
          <w:szCs w:val="28"/>
        </w:rPr>
        <w:t>стол</w:t>
      </w:r>
      <w:r w:rsidRPr="008975D6">
        <w:rPr>
          <w:rFonts w:ascii="Times New Roman" w:eastAsia="Times New Roman" w:hAnsi="Times New Roman" w:cs="Times New Roman"/>
          <w:sz w:val="28"/>
          <w:szCs w:val="28"/>
        </w:rPr>
        <w:t xml:space="preserve"> - интеллектуальный подиум, с которого каждый участник Конкурса может продемонстрировать нестандартность и оригинальность мышления, свое искусство спорить, представить собственное видение обсуждаемой темы.</w:t>
      </w:r>
    </w:p>
    <w:p w:rsidR="0092268F" w:rsidRPr="008975D6" w:rsidRDefault="0092268F" w:rsidP="00387A58">
      <w:pPr>
        <w:pStyle w:val="a5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Предлагается обсуждение по актуальным и значимым проблемам в области образования, обмен опытом и творческими инициативами по конкретному вопросу в формате заданной тематики, а также в возможности для всех желающих вступить в дискуссию или полемику по интересующим вопросам. </w:t>
      </w:r>
    </w:p>
    <w:p w:rsidR="0092268F" w:rsidRPr="008975D6" w:rsidRDefault="0092268F" w:rsidP="00387A58">
      <w:pPr>
        <w:pStyle w:val="a5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>Открытая дискуссия -</w:t>
      </w:r>
      <w:r w:rsidRPr="008975D6">
        <w:rPr>
          <w:rFonts w:ascii="Times New Roman" w:hAnsi="Times New Roman" w:cs="Times New Roman"/>
          <w:sz w:val="28"/>
          <w:szCs w:val="28"/>
        </w:rPr>
        <w:t xml:space="preserve"> обсуждение вопросов образовательной политики с участием представителей органов власти, общественных организаций, представителей науки и практики. Тема, примерные вопросы для обсуждения объявляются за неделю до дискуссии.</w:t>
      </w:r>
      <w:r w:rsidRPr="008975D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</w:p>
    <w:p w:rsidR="0092268F" w:rsidRPr="008975D6" w:rsidRDefault="0092268F" w:rsidP="00387A58">
      <w:pPr>
        <w:tabs>
          <w:tab w:val="left" w:pos="851"/>
        </w:tabs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975D6">
        <w:rPr>
          <w:rFonts w:ascii="Times New Roman" w:eastAsia="Times New Roman" w:hAnsi="Times New Roman" w:cs="Times New Roman"/>
          <w:b/>
          <w:sz w:val="28"/>
          <w:szCs w:val="28"/>
        </w:rPr>
        <w:t>Дискуссия</w:t>
      </w:r>
      <w:r w:rsidRPr="008975D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предполагает:</w:t>
      </w:r>
    </w:p>
    <w:p w:rsidR="0092268F" w:rsidRPr="008975D6" w:rsidRDefault="0092268F" w:rsidP="00387A58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готовность участников к обсуждению проблемы с целью определения возможных путей ее решения;</w:t>
      </w:r>
    </w:p>
    <w:p w:rsidR="0092268F" w:rsidRPr="008975D6" w:rsidRDefault="0092268F" w:rsidP="00387A58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lastRenderedPageBreak/>
        <w:t>наличие определенной позиции, теоретических знаний и практического опыта.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897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975D6">
        <w:rPr>
          <w:rFonts w:ascii="Times New Roman" w:hAnsi="Times New Roman" w:cs="Times New Roman"/>
          <w:sz w:val="28"/>
          <w:szCs w:val="28"/>
        </w:rPr>
        <w:t>демонстрация позиции лидера педагогической общественности. Проявление педагогами своих лидерских способностей через умение видеть в комплексе систему образования, понимать существующие взаимосвязи и предлагать собственные решения для ее развития.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Задачи: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компетентное обдумывание или размышление;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навыки аргументации собственного мнения;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достижение согласия (поиск общего);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разъяснение собственных взглядов и позиций других по проблеме (выявление различий);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победа одной из сторон или точек зрения;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получение информации о максимальном количестве фактов;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обмен имеющимся опытом;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более глубокое понимание вопросов и позиций (подходов);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выявление путей решения вопроса (видение альтернатив);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воспитание умения прислушиваться к другим точкам зрения;</w:t>
      </w:r>
    </w:p>
    <w:p w:rsidR="0092268F" w:rsidRPr="008975D6" w:rsidRDefault="0092268F" w:rsidP="00387A58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eastAsia="Wingdings-Regular" w:hAnsi="Times New Roman" w:cs="Times New Roman"/>
          <w:sz w:val="28"/>
          <w:szCs w:val="28"/>
        </w:rPr>
        <w:t>развитие умений занимать и отстаивать свою точку зрения.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результаты:</w:t>
      </w:r>
    </w:p>
    <w:p w:rsidR="0092268F" w:rsidRPr="008975D6" w:rsidRDefault="0092268F" w:rsidP="00387A5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поощрение стремления к саморазвитию и сотрудничеству с окружающими для решения актуальных проблем;</w:t>
      </w:r>
    </w:p>
    <w:p w:rsidR="0092268F" w:rsidRPr="008975D6" w:rsidRDefault="0092268F" w:rsidP="00387A5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формулирование конструктивных и реалистичных предложений;</w:t>
      </w:r>
    </w:p>
    <w:p w:rsidR="0092268F" w:rsidRPr="008975D6" w:rsidRDefault="0092268F" w:rsidP="00387A5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проявление педагогами знания и понимания нормативно-правовой базы</w:t>
      </w:r>
    </w:p>
    <w:p w:rsidR="0092268F" w:rsidRPr="008975D6" w:rsidRDefault="0092268F" w:rsidP="00387A58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92268F" w:rsidRPr="008975D6" w:rsidRDefault="0092268F" w:rsidP="00387A58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позиционирование учителя как носителя нравственных, культурных ценностей, как лидера – профессионала, как незаурядную личность с активной гражданской позицией, с широким взглядом на мир, способной транслировать в профессиональном педагогическом сообществе конструктивные, инновационные идеи, принципы и новые образовательные технологии.</w:t>
      </w:r>
    </w:p>
    <w:p w:rsidR="0092268F" w:rsidRPr="003E1995" w:rsidRDefault="0092268F" w:rsidP="00387A58">
      <w:pPr>
        <w:tabs>
          <w:tab w:val="left" w:pos="993"/>
        </w:tabs>
        <w:spacing w:after="60" w:line="240" w:lineRule="auto"/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ab/>
      </w:r>
      <w:r w:rsidRPr="003E1995">
        <w:rPr>
          <w:rFonts w:ascii="Times New Roman" w:hAnsi="Times New Roman" w:cs="Times New Roman"/>
          <w:sz w:val="28"/>
          <w:szCs w:val="28"/>
        </w:rPr>
        <w:t>В ходе обсуждения вопросов развития регионального образования и работы дискуссионных площадок должны быть выработаны предложения для руководителей органов управления образованием, образовательных организаций, педагогического сообщества.</w:t>
      </w:r>
    </w:p>
    <w:p w:rsidR="001E4CB8" w:rsidRPr="008975D6" w:rsidRDefault="001E4CB8" w:rsidP="00387A58">
      <w:pPr>
        <w:tabs>
          <w:tab w:val="left" w:pos="993"/>
        </w:tabs>
        <w:spacing w:after="60" w:line="240" w:lineRule="auto"/>
        <w:ind w:firstLine="26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sz w:val="28"/>
          <w:szCs w:val="28"/>
        </w:rPr>
        <w:t>Структура дискуссии: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Вводная часть </w:t>
      </w:r>
      <w:r w:rsidRPr="008975D6">
        <w:rPr>
          <w:rFonts w:ascii="Times New Roman" w:hAnsi="Times New Roman" w:cs="Times New Roman"/>
          <w:sz w:val="28"/>
          <w:szCs w:val="28"/>
        </w:rPr>
        <w:t>(до 5 минут)</w:t>
      </w:r>
      <w:r w:rsidRPr="008975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268F" w:rsidRPr="008975D6" w:rsidRDefault="0092268F" w:rsidP="00387A5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975D6">
        <w:rPr>
          <w:rFonts w:ascii="Times New Roman" w:hAnsi="Times New Roman" w:cs="Times New Roman"/>
          <w:color w:val="444444"/>
          <w:sz w:val="28"/>
          <w:szCs w:val="28"/>
        </w:rPr>
        <w:t>Формулирование проблемы и целей дискуссии.</w:t>
      </w:r>
    </w:p>
    <w:p w:rsidR="0092268F" w:rsidRPr="008975D6" w:rsidRDefault="0092268F" w:rsidP="00387A5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975D6">
        <w:rPr>
          <w:rFonts w:ascii="Times New Roman" w:hAnsi="Times New Roman" w:cs="Times New Roman"/>
          <w:color w:val="444444"/>
          <w:sz w:val="28"/>
          <w:szCs w:val="28"/>
        </w:rPr>
        <w:t>Обсуждение правил дискуссии.</w:t>
      </w:r>
    </w:p>
    <w:p w:rsidR="0092268F" w:rsidRPr="008975D6" w:rsidRDefault="0092268F" w:rsidP="00387A5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Регламент проведения дискуссии (1,5 часа - общее время, 3-5 мин каждому выступающему).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Основная часть дискуссии </w:t>
      </w:r>
      <w:r w:rsidRPr="008975D6">
        <w:rPr>
          <w:rFonts w:ascii="Times New Roman" w:hAnsi="Times New Roman" w:cs="Times New Roman"/>
          <w:sz w:val="28"/>
          <w:szCs w:val="28"/>
        </w:rPr>
        <w:t xml:space="preserve">(1час 20 минут). 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Обсуждение поставленных вопросов.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Заключительная часть дискуссии </w:t>
      </w:r>
      <w:r w:rsidRPr="008975D6">
        <w:rPr>
          <w:rFonts w:ascii="Times New Roman" w:hAnsi="Times New Roman" w:cs="Times New Roman"/>
          <w:sz w:val="28"/>
          <w:szCs w:val="28"/>
        </w:rPr>
        <w:t>(5минут)</w:t>
      </w:r>
      <w:r w:rsidRPr="008975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eastAsia="Times New Roman" w:hAnsi="Times New Roman" w:cs="Times New Roman"/>
          <w:color w:val="444444"/>
          <w:sz w:val="28"/>
          <w:szCs w:val="28"/>
        </w:rPr>
        <w:t>Подведение итогов обсуждения.</w:t>
      </w:r>
    </w:p>
    <w:p w:rsidR="0092268F" w:rsidRPr="003E1995" w:rsidRDefault="0092268F" w:rsidP="00387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95">
        <w:rPr>
          <w:rFonts w:ascii="Times New Roman" w:hAnsi="Times New Roman" w:cs="Times New Roman"/>
          <w:sz w:val="28"/>
          <w:szCs w:val="28"/>
        </w:rPr>
        <w:t>В ходе работы Дискуссионного стола или Открытой дискуссии могут быть использованы в качестве примеров или мотивации для обсуждения фрагменты мастер – классов, педагогических мастерских, анализа педагогических ситуаций, тестирование, анкетирование и т.д.</w:t>
      </w:r>
    </w:p>
    <w:p w:rsidR="0092268F" w:rsidRPr="003E1995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995">
        <w:rPr>
          <w:rFonts w:ascii="Times New Roman" w:hAnsi="Times New Roman" w:cs="Times New Roman"/>
          <w:sz w:val="28"/>
          <w:szCs w:val="28"/>
        </w:rPr>
        <w:tab/>
        <w:t xml:space="preserve">Работу Дискуссионного стола или Открытой дискуссии могут сопровождать представленные на экране (с использованием мультимедиа) примерные вопросы для обсуждения, примерные предложения для заключения, элементы понятийного аппарата, </w:t>
      </w:r>
      <w:proofErr w:type="spellStart"/>
      <w:r w:rsidRPr="003E1995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Pr="003E199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Понятийный аппарат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975D6">
        <w:rPr>
          <w:rFonts w:ascii="Times New Roman" w:hAnsi="Times New Roman" w:cs="Times New Roman"/>
          <w:b/>
          <w:sz w:val="28"/>
          <w:szCs w:val="28"/>
        </w:rPr>
        <w:t xml:space="preserve">Аргумент </w:t>
      </w:r>
      <w:r w:rsidRPr="008975D6">
        <w:rPr>
          <w:rFonts w:ascii="Times New Roman" w:hAnsi="Times New Roman" w:cs="Times New Roman"/>
          <w:sz w:val="28"/>
          <w:szCs w:val="28"/>
        </w:rPr>
        <w:t xml:space="preserve">(от глагола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arguo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 xml:space="preserve"> – показываю, выясняю, доказываю) – доказательство, обоснование мысли, довод, факт.</w:t>
      </w:r>
      <w:proofErr w:type="gramEnd"/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  <w:t xml:space="preserve">Диалог </w:t>
      </w:r>
      <w:r w:rsidRPr="008975D6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dialogos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 xml:space="preserve"> – разговор) - обмен мнениями двух или более лиц (реальных, вымышленных, виртуальных и т.п.).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8975D6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  <w:r w:rsidRPr="008975D6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 xml:space="preserve"> – исследование, рассмотрение) – коллективное обсуждение какой-либо проблемы или круга вопросов, сопоставление информации, идей, мнений, предложений.</w:t>
      </w:r>
      <w:proofErr w:type="gramEnd"/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  <w:t xml:space="preserve">Диспут </w:t>
      </w:r>
      <w:r w:rsidRPr="008975D6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disputare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 xml:space="preserve"> – рассуждать, спорить) - полемика с защитой убеждений и мнений.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  <w:t>Мозговой штурм</w:t>
      </w:r>
      <w:r w:rsidRPr="008975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>) - групповой поиск решений проблемы, снятие любых ограничений в предлагаемых идеях (выдвижение максимума идей с последующим критическим рассмотрением).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ab/>
        <w:t xml:space="preserve">Тезис </w:t>
      </w:r>
      <w:r w:rsidRPr="008975D6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 xml:space="preserve"> – положение, утверждение) - положение, истинность которого должна быть доказана.</w:t>
      </w:r>
    </w:p>
    <w:p w:rsidR="0092268F" w:rsidRPr="008975D6" w:rsidRDefault="0092268F" w:rsidP="00DD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>Правила участия в дискуссии</w:t>
      </w:r>
    </w:p>
    <w:p w:rsidR="0092268F" w:rsidRPr="008975D6" w:rsidRDefault="0092268F" w:rsidP="00DD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>в формате Дискуссионного стола и Открытой дискуссии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5D6">
        <w:rPr>
          <w:rFonts w:ascii="Times New Roman" w:hAnsi="Times New Roman" w:cs="Times New Roman"/>
          <w:bCs/>
          <w:iCs/>
          <w:sz w:val="28"/>
          <w:szCs w:val="28"/>
        </w:rPr>
        <w:t>Общепроцедурные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>:</w:t>
      </w:r>
    </w:p>
    <w:p w:rsidR="0092268F" w:rsidRPr="008975D6" w:rsidRDefault="0092268F" w:rsidP="00387A58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активно участвовать;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D6">
        <w:rPr>
          <w:rFonts w:ascii="Times New Roman" w:hAnsi="Times New Roman" w:cs="Times New Roman"/>
          <w:sz w:val="28"/>
          <w:szCs w:val="28"/>
        </w:rPr>
        <w:t>говорить по одному, не перебивая</w:t>
      </w:r>
      <w:proofErr w:type="gramEnd"/>
      <w:r w:rsidRPr="008975D6">
        <w:rPr>
          <w:rFonts w:ascii="Times New Roman" w:hAnsi="Times New Roman" w:cs="Times New Roman"/>
          <w:sz w:val="28"/>
          <w:szCs w:val="28"/>
        </w:rPr>
        <w:t>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внимательно слушать каждого; 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соблюдать установленный порядок и регламент.</w:t>
      </w:r>
    </w:p>
    <w:p w:rsidR="0092268F" w:rsidRPr="008975D6" w:rsidRDefault="0092268F" w:rsidP="00387A58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Cs/>
          <w:iCs/>
          <w:sz w:val="28"/>
          <w:szCs w:val="28"/>
        </w:rPr>
        <w:t>Специфические: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аргументировать свои высказывания;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критиковать мнения, а не личность; 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критикуя, предлагать альтернативы;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перед возражением повторять высказывания оппонента, замечать реакцию, не выраженную словами;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толерантно относиться к другим мнениям и позициям;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развивать дискуссию, не повторяться, предлагать новые идеи;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подводить итоги и проводить рефлексию;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следить за рекомендациями ведущего;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придерживаться «открытого мышления» (возвращение к ранее отвергнутым идеям, возможность изменить свою позицию);</w:t>
      </w:r>
    </w:p>
    <w:p w:rsidR="0092268F" w:rsidRPr="008975D6" w:rsidRDefault="0092268F" w:rsidP="00387A5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договариваться об общем понимании терминов, темы или проблемы.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Для конструктивного ведения </w:t>
      </w:r>
      <w:r w:rsidRPr="008975D6">
        <w:rPr>
          <w:rFonts w:ascii="Times New Roman" w:hAnsi="Times New Roman" w:cs="Times New Roman"/>
          <w:b/>
          <w:sz w:val="28"/>
          <w:szCs w:val="28"/>
        </w:rPr>
        <w:t xml:space="preserve">дискуссии 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D6">
        <w:rPr>
          <w:rFonts w:ascii="Times New Roman" w:hAnsi="Times New Roman" w:cs="Times New Roman"/>
          <w:b/>
          <w:sz w:val="28"/>
          <w:szCs w:val="28"/>
        </w:rPr>
        <w:t>в формате Дискуссионного стола и Открытой дискуссии</w:t>
      </w:r>
    </w:p>
    <w:p w:rsidR="0092268F" w:rsidRPr="008975D6" w:rsidRDefault="0092268F" w:rsidP="00387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необходимо: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находить в высказываниях партнера противоречивые суждения;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стыковать пробелы в аргументации;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вскрывать и, соответственно, оценивать однобокость подходов партнера к решению проблемы;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характеризовать должным образом чисто субъективные суждения, взятые «с потолка»;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вскрывать и отмечать случаи игнорирования комплексных взаимосвязей проблемы;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выявлять искажения в цитировании «чужих» мыслей;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с определенной позиции излагать отсутствующие объективные критерии;</w:t>
      </w:r>
    </w:p>
    <w:p w:rsidR="0092268F" w:rsidRPr="008975D6" w:rsidRDefault="0092268F" w:rsidP="00387A58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доказывать недопустимость обобщения и произвольного сравнения явлений в маловажных деталях, отбрасывания существенных различий.</w:t>
      </w:r>
    </w:p>
    <w:p w:rsidR="0092268F" w:rsidRPr="008975D6" w:rsidRDefault="0092268F" w:rsidP="00DD7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и критерии оценивания:</w:t>
      </w:r>
    </w:p>
    <w:p w:rsidR="0092268F" w:rsidRPr="008975D6" w:rsidRDefault="0092268F" w:rsidP="00387A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5D6">
        <w:rPr>
          <w:rFonts w:ascii="Times New Roman" w:eastAsia="Times New Roman" w:hAnsi="Times New Roman" w:cs="Times New Roman"/>
          <w:sz w:val="28"/>
          <w:szCs w:val="28"/>
        </w:rPr>
        <w:t>Оценивается умение представлять и пропагандировать свою позицию по актуальной общественно значимой проблеме, использовать тезисы оппонентов для аргументации и утверждения своих приоритетов.</w:t>
      </w:r>
    </w:p>
    <w:p w:rsidR="0092268F" w:rsidRPr="008975D6" w:rsidRDefault="0092268F" w:rsidP="00387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68F" w:rsidRPr="008975D6" w:rsidRDefault="0092268F" w:rsidP="00387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268F" w:rsidRPr="008975D6" w:rsidRDefault="0092268F" w:rsidP="00387A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5D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92268F" w:rsidRPr="008975D6" w:rsidRDefault="0092268F" w:rsidP="00387A58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знание и понимание современных тенденций развития образования и общества;</w:t>
      </w:r>
    </w:p>
    <w:p w:rsidR="0092268F" w:rsidRPr="008975D6" w:rsidRDefault="0092268F" w:rsidP="00387A58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 xml:space="preserve">глубина и оригинальность суждений, эмоциональность, </w:t>
      </w:r>
      <w:proofErr w:type="spellStart"/>
      <w:r w:rsidRPr="008975D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8975D6">
        <w:rPr>
          <w:rFonts w:ascii="Times New Roman" w:hAnsi="Times New Roman" w:cs="Times New Roman"/>
          <w:sz w:val="28"/>
          <w:szCs w:val="28"/>
        </w:rPr>
        <w:t>;</w:t>
      </w:r>
    </w:p>
    <w:p w:rsidR="0092268F" w:rsidRPr="008975D6" w:rsidRDefault="0092268F" w:rsidP="00387A58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аргументированность, взвешенность, конструктивность предложений;</w:t>
      </w:r>
    </w:p>
    <w:p w:rsidR="0092268F" w:rsidRPr="008975D6" w:rsidRDefault="0092268F" w:rsidP="00387A58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умение раскрыть свою позицию с использованием собственного опыта;</w:t>
      </w:r>
    </w:p>
    <w:p w:rsidR="0092268F" w:rsidRPr="008975D6" w:rsidRDefault="0092268F" w:rsidP="00387A58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75D6">
        <w:rPr>
          <w:rFonts w:ascii="Times New Roman" w:hAnsi="Times New Roman" w:cs="Times New Roman"/>
          <w:sz w:val="28"/>
          <w:szCs w:val="28"/>
        </w:rPr>
        <w:t>общая культура и эрудиция.</w:t>
      </w:r>
    </w:p>
    <w:p w:rsidR="0092268F" w:rsidRDefault="0092268F" w:rsidP="00387A58">
      <w:pPr>
        <w:pStyle w:val="1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75D6">
        <w:rPr>
          <w:rFonts w:ascii="Times New Roman" w:hAnsi="Times New Roman"/>
          <w:sz w:val="28"/>
          <w:szCs w:val="28"/>
        </w:rPr>
        <w:t>активность участия в дискуссии.</w:t>
      </w:r>
    </w:p>
    <w:p w:rsidR="008975D6" w:rsidRDefault="008975D6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A0" w:rsidRDefault="00BE49A0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A0" w:rsidRDefault="00BE49A0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9A0" w:rsidRDefault="00BE49A0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5D6" w:rsidRDefault="008975D6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5D6" w:rsidRDefault="008975D6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C89" w:rsidRDefault="00E63C89" w:rsidP="00387A5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D2D" w:rsidRDefault="00DC1D2D" w:rsidP="00DC1D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DC1D2D" w:rsidRPr="001E13C6" w:rsidRDefault="00DC1D2D" w:rsidP="00DC1D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3C6"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 w:rsidRPr="001E13C6">
        <w:rPr>
          <w:rFonts w:ascii="Times New Roman" w:hAnsi="Times New Roman" w:cs="Times New Roman"/>
          <w:b/>
          <w:sz w:val="32"/>
          <w:szCs w:val="32"/>
        </w:rPr>
        <w:t xml:space="preserve"> городской фестиваль педагогического мастерства</w:t>
      </w:r>
    </w:p>
    <w:p w:rsidR="00DC1D2D" w:rsidRPr="001E13C6" w:rsidRDefault="00DC1D2D" w:rsidP="00DC1D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13C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E13C6">
        <w:rPr>
          <w:rFonts w:ascii="Times New Roman" w:hAnsi="Times New Roman" w:cs="Times New Roman"/>
          <w:b/>
          <w:bCs/>
          <w:sz w:val="32"/>
          <w:szCs w:val="32"/>
        </w:rPr>
        <w:t>От призвания к признанию - 2015</w:t>
      </w:r>
      <w:r w:rsidRPr="001E13C6">
        <w:rPr>
          <w:rFonts w:ascii="Times New Roman" w:hAnsi="Times New Roman" w:cs="Times New Roman"/>
          <w:b/>
          <w:sz w:val="32"/>
          <w:szCs w:val="32"/>
        </w:rPr>
        <w:t>»</w:t>
      </w:r>
    </w:p>
    <w:p w:rsidR="00DC1D2D" w:rsidRPr="001E13C6" w:rsidRDefault="00DC1D2D" w:rsidP="00DC1D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3C6">
        <w:rPr>
          <w:rFonts w:ascii="Times New Roman" w:hAnsi="Times New Roman" w:cs="Times New Roman"/>
          <w:b/>
          <w:sz w:val="32"/>
          <w:szCs w:val="32"/>
        </w:rPr>
        <w:t>Конкурс «Молодой педагог - 2015»</w:t>
      </w:r>
    </w:p>
    <w:p w:rsidR="00DC1D2D" w:rsidRDefault="00DC1D2D" w:rsidP="00DC1D2D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2D" w:rsidRDefault="00DC1D2D" w:rsidP="00DC1D2D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2D" w:rsidRDefault="00DC1D2D" w:rsidP="00DC1D2D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2D" w:rsidRDefault="00DC1D2D" w:rsidP="00DC1D2D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D2D" w:rsidRPr="001E13C6" w:rsidRDefault="00DC1D2D" w:rsidP="00DC1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E13C6">
        <w:rPr>
          <w:rFonts w:ascii="Times New Roman" w:eastAsia="Times New Roman" w:hAnsi="Times New Roman" w:cs="Times New Roman"/>
          <w:b/>
          <w:bCs/>
          <w:sz w:val="32"/>
          <w:szCs w:val="32"/>
        </w:rPr>
        <w:t>ПОРТФОЛИО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C1D2D" w:rsidRPr="00E034BB" w:rsidRDefault="00DC1D2D" w:rsidP="00DC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ФИО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…………………………………………………………...……………………………………………………………………………</w:t>
      </w:r>
    </w:p>
    <w:p w:rsidR="00DC1D2D" w:rsidRDefault="00DC1D2D" w:rsidP="00DC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читель 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C1D2D" w:rsidRPr="00E034BB" w:rsidRDefault="00DC1D2D" w:rsidP="00DC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МБОУ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</w:t>
      </w:r>
      <w:r w:rsidRPr="00E034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C1D2D" w:rsidRPr="001E13C6" w:rsidRDefault="00DC1D2D" w:rsidP="00DC1D2D">
      <w:pPr>
        <w:jc w:val="both"/>
        <w:rPr>
          <w:rFonts w:ascii="Times New Roman" w:hAnsi="Times New Roman" w:cs="Times New Roman"/>
        </w:rPr>
      </w:pPr>
    </w:p>
    <w:p w:rsidR="00DC1D2D" w:rsidRPr="001E13C6" w:rsidRDefault="00DC1D2D" w:rsidP="00DC1D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D2D" w:rsidRDefault="00DC1D2D" w:rsidP="00DC1D2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C1D2D" w:rsidRDefault="00DC1D2D" w:rsidP="00DC1D2D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C1D2D" w:rsidRDefault="00DC1D2D" w:rsidP="00DC1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496C" w:rsidRDefault="0087496C" w:rsidP="00351457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68F" w:rsidRPr="00927F7F" w:rsidRDefault="00927F7F" w:rsidP="0092268F">
      <w:pPr>
        <w:rPr>
          <w:rFonts w:ascii="Times New Roman" w:hAnsi="Times New Roman" w:cs="Times New Roman"/>
          <w:b/>
          <w:sz w:val="32"/>
          <w:szCs w:val="32"/>
        </w:rPr>
      </w:pPr>
      <w:r w:rsidRPr="00927F7F">
        <w:rPr>
          <w:rFonts w:ascii="Times New Roman" w:hAnsi="Times New Roman" w:cs="Times New Roman"/>
          <w:b/>
          <w:sz w:val="32"/>
          <w:szCs w:val="32"/>
        </w:rPr>
        <w:lastRenderedPageBreak/>
        <w:t>Раздел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268F" w:rsidRPr="00927F7F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:rsidR="0092268F" w:rsidRPr="00927F7F" w:rsidRDefault="0092268F" w:rsidP="0092268F">
      <w:pPr>
        <w:rPr>
          <w:b/>
        </w:rPr>
      </w:pPr>
    </w:p>
    <w:tbl>
      <w:tblPr>
        <w:tblStyle w:val="af0"/>
        <w:tblW w:w="0" w:type="auto"/>
        <w:tblInd w:w="6189" w:type="dxa"/>
        <w:tblLook w:val="04A0"/>
      </w:tblPr>
      <w:tblGrid>
        <w:gridCol w:w="2752"/>
      </w:tblGrid>
      <w:tr w:rsidR="0092268F" w:rsidTr="00927F7F">
        <w:trPr>
          <w:trHeight w:val="1415"/>
        </w:trPr>
        <w:tc>
          <w:tcPr>
            <w:tcW w:w="2752" w:type="dxa"/>
            <w:tcBorders>
              <w:bottom w:val="single" w:sz="4" w:space="0" w:color="auto"/>
            </w:tcBorders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Default="0092268F" w:rsidP="001E4CB8">
            <w:pPr>
              <w:rPr>
                <w:rFonts w:ascii="Times New Roman" w:hAnsi="Times New Roman" w:cs="Times New Roman"/>
              </w:rPr>
            </w:pPr>
          </w:p>
          <w:p w:rsidR="0092268F" w:rsidRPr="00645878" w:rsidRDefault="0092268F" w:rsidP="001E4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фотографии</w:t>
            </w:r>
          </w:p>
        </w:tc>
      </w:tr>
    </w:tbl>
    <w:p w:rsidR="0092268F" w:rsidRDefault="0092268F" w:rsidP="0092268F"/>
    <w:p w:rsidR="0092268F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68F" w:rsidRPr="00E034BB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ФИО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…………………………………………………………...……………………………………………………………………………</w:t>
      </w:r>
    </w:p>
    <w:p w:rsidR="0092268F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читель 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92268F" w:rsidRPr="00E034BB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МБОУ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……………………………</w:t>
      </w:r>
      <w:r w:rsidRPr="00E034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2268F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Стаж работы </w:t>
      </w:r>
      <w:r w:rsidRPr="00E034BB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Pr="00E034BB">
        <w:rPr>
          <w:rFonts w:ascii="Times New Roman" w:eastAsia="Times New Roman" w:hAnsi="Times New Roman" w:cs="Times New Roman"/>
          <w:bCs/>
          <w:sz w:val="32"/>
          <w:szCs w:val="32"/>
        </w:rPr>
        <w:t xml:space="preserve"> ……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</w:t>
      </w: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лет. </w:t>
      </w:r>
    </w:p>
    <w:p w:rsidR="0092268F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B6EF3">
        <w:rPr>
          <w:rFonts w:ascii="Times New Roman" w:eastAsia="Times New Roman" w:hAnsi="Times New Roman" w:cs="Times New Roman"/>
          <w:b/>
          <w:bCs/>
          <w:sz w:val="32"/>
          <w:szCs w:val="32"/>
        </w:rPr>
        <w:t>Квалификационная категория:</w:t>
      </w:r>
      <w:r w:rsidRPr="008B6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034BB">
        <w:rPr>
          <w:rFonts w:ascii="Times New Roman" w:eastAsia="Times New Roman" w:hAnsi="Times New Roman" w:cs="Times New Roman"/>
          <w:sz w:val="32"/>
          <w:szCs w:val="32"/>
        </w:rPr>
        <w:t>……………………</w:t>
      </w:r>
      <w:r>
        <w:rPr>
          <w:rFonts w:ascii="Times New Roman" w:eastAsia="Times New Roman" w:hAnsi="Times New Roman" w:cs="Times New Roman"/>
          <w:sz w:val="32"/>
          <w:szCs w:val="32"/>
        </w:rPr>
        <w:t>………………..</w:t>
      </w:r>
    </w:p>
    <w:p w:rsidR="0092268F" w:rsidRPr="00E034BB" w:rsidRDefault="0092268F" w:rsidP="0092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268F" w:rsidRDefault="0092268F" w:rsidP="0092268F">
      <w:pPr>
        <w:jc w:val="both"/>
      </w:pPr>
    </w:p>
    <w:p w:rsidR="00927F7F" w:rsidRDefault="00927F7F" w:rsidP="0092268F">
      <w:pPr>
        <w:jc w:val="both"/>
      </w:pPr>
    </w:p>
    <w:p w:rsidR="00927F7F" w:rsidRDefault="00927F7F" w:rsidP="0092268F">
      <w:pPr>
        <w:jc w:val="both"/>
      </w:pPr>
    </w:p>
    <w:p w:rsidR="00927F7F" w:rsidRDefault="00927F7F" w:rsidP="0092268F">
      <w:pPr>
        <w:jc w:val="both"/>
      </w:pPr>
    </w:p>
    <w:p w:rsidR="0092268F" w:rsidRPr="00927F7F" w:rsidRDefault="00927F7F" w:rsidP="00927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27F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2. </w:t>
      </w:r>
      <w:r w:rsidR="0092268F" w:rsidRPr="00927F7F">
        <w:rPr>
          <w:rFonts w:ascii="Times New Roman" w:eastAsia="Times New Roman" w:hAnsi="Times New Roman" w:cs="Times New Roman"/>
          <w:b/>
          <w:bCs/>
          <w:sz w:val="32"/>
          <w:szCs w:val="32"/>
        </w:rPr>
        <w:t>Участие молодого  педагога в методической работе</w:t>
      </w:r>
    </w:p>
    <w:p w:rsidR="0092268F" w:rsidRPr="00927F7F" w:rsidRDefault="00927F7F" w:rsidP="00927F7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F7F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="0092268F" w:rsidRPr="00927F7F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материалы, свидетельствующие о профессионализме педагога, выбор учебно-методической литературы; обоснование своего выбора.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268F" w:rsidRPr="00927F7F">
        <w:rPr>
          <w:rFonts w:ascii="Times New Roman" w:eastAsia="Times New Roman" w:hAnsi="Times New Roman" w:cs="Times New Roman"/>
          <w:b/>
          <w:sz w:val="28"/>
          <w:szCs w:val="28"/>
        </w:rPr>
        <w:t>Выступление в семин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арах, конференциях (тема, дата).</w:t>
      </w:r>
    </w:p>
    <w:tbl>
      <w:tblPr>
        <w:tblStyle w:val="af0"/>
        <w:tblW w:w="0" w:type="auto"/>
        <w:tblInd w:w="-34" w:type="dxa"/>
        <w:tblLook w:val="04A0"/>
      </w:tblPr>
      <w:tblGrid>
        <w:gridCol w:w="2589"/>
        <w:gridCol w:w="5434"/>
        <w:gridCol w:w="1581"/>
      </w:tblGrid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589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92268F" w:rsidRDefault="0092268F" w:rsidP="001E4CB8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268F" w:rsidRPr="00927F7F" w:rsidRDefault="0092268F" w:rsidP="0092268F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68F" w:rsidRPr="00927F7F" w:rsidRDefault="00927F7F" w:rsidP="0092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7F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2268F" w:rsidRPr="00927F7F">
        <w:rPr>
          <w:rFonts w:ascii="Times New Roman" w:hAnsi="Times New Roman" w:cs="Times New Roman"/>
          <w:b/>
          <w:sz w:val="28"/>
          <w:szCs w:val="28"/>
        </w:rPr>
        <w:t>Участие в профессиональных и творческих педагогических конкурсах, методических и предметных неделях; проведение и организация семинаров, проведение «круглых столов», мастер-классов и т.п.:</w:t>
      </w:r>
    </w:p>
    <w:tbl>
      <w:tblPr>
        <w:tblStyle w:val="af0"/>
        <w:tblW w:w="0" w:type="auto"/>
        <w:tblInd w:w="-34" w:type="dxa"/>
        <w:tblLook w:val="04A0"/>
      </w:tblPr>
      <w:tblGrid>
        <w:gridCol w:w="2720"/>
        <w:gridCol w:w="3890"/>
        <w:gridCol w:w="1648"/>
        <w:gridCol w:w="1346"/>
      </w:tblGrid>
      <w:tr w:rsidR="0092268F" w:rsidTr="00927F7F">
        <w:trPr>
          <w:trHeight w:val="836"/>
        </w:trPr>
        <w:tc>
          <w:tcPr>
            <w:tcW w:w="2720" w:type="dxa"/>
          </w:tcPr>
          <w:p w:rsidR="0092268F" w:rsidRPr="0063237E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публикации да/нет</w:t>
            </w: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927F7F">
        <w:tc>
          <w:tcPr>
            <w:tcW w:w="272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92268F" w:rsidRPr="0063237E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68F" w:rsidRPr="00927F7F" w:rsidRDefault="00927F7F" w:rsidP="0092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 </w:t>
      </w:r>
      <w:r w:rsidR="0092268F" w:rsidRPr="00927F7F">
        <w:rPr>
          <w:rFonts w:ascii="Times New Roman" w:hAnsi="Times New Roman" w:cs="Times New Roman"/>
          <w:b/>
          <w:sz w:val="28"/>
          <w:szCs w:val="28"/>
        </w:rPr>
        <w:t>Наличие компьютера и компьютерных средств обучения (программа виртуального эксперимента</w:t>
      </w:r>
      <w:r w:rsidR="0092268F" w:rsidRPr="00927F7F">
        <w:rPr>
          <w:rFonts w:ascii="Times New Roman" w:hAnsi="Times New Roman" w:cs="Times New Roman"/>
          <w:sz w:val="28"/>
          <w:szCs w:val="28"/>
        </w:rPr>
        <w:t xml:space="preserve">, </w:t>
      </w:r>
      <w:r w:rsidR="0092268F" w:rsidRPr="00927F7F">
        <w:rPr>
          <w:rFonts w:ascii="Times New Roman" w:hAnsi="Times New Roman" w:cs="Times New Roman"/>
          <w:b/>
          <w:sz w:val="28"/>
          <w:szCs w:val="28"/>
        </w:rPr>
        <w:t xml:space="preserve">контроля знаний, </w:t>
      </w:r>
      <w:proofErr w:type="spellStart"/>
      <w:r w:rsidR="0092268F" w:rsidRPr="00927F7F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="0092268F" w:rsidRPr="00927F7F">
        <w:rPr>
          <w:rFonts w:ascii="Times New Roman" w:hAnsi="Times New Roman" w:cs="Times New Roman"/>
          <w:b/>
          <w:sz w:val="28"/>
          <w:szCs w:val="28"/>
        </w:rPr>
        <w:t xml:space="preserve"> учебники другие документы по желанию педагога):</w:t>
      </w:r>
    </w:p>
    <w:tbl>
      <w:tblPr>
        <w:tblStyle w:val="af0"/>
        <w:tblW w:w="0" w:type="auto"/>
        <w:tblInd w:w="142" w:type="dxa"/>
        <w:tblLook w:val="04A0"/>
      </w:tblPr>
      <w:tblGrid>
        <w:gridCol w:w="559"/>
        <w:gridCol w:w="5638"/>
        <w:gridCol w:w="1971"/>
        <w:gridCol w:w="1202"/>
      </w:tblGrid>
      <w:tr w:rsidR="0092268F" w:rsidTr="001E4CB8">
        <w:trPr>
          <w:trHeight w:val="1004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71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по..</w:t>
            </w:r>
          </w:p>
        </w:tc>
        <w:tc>
          <w:tcPr>
            <w:tcW w:w="1202" w:type="dxa"/>
          </w:tcPr>
          <w:p w:rsidR="0092268F" w:rsidRDefault="0092268F" w:rsidP="001E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классах</w:t>
            </w:r>
          </w:p>
        </w:tc>
      </w:tr>
      <w:tr w:rsidR="0092268F" w:rsidTr="001E4CB8">
        <w:trPr>
          <w:trHeight w:val="329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rPr>
          <w:trHeight w:val="329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rPr>
          <w:trHeight w:val="329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rPr>
          <w:trHeight w:val="329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rPr>
          <w:trHeight w:val="329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rPr>
          <w:trHeight w:val="345"/>
        </w:trPr>
        <w:tc>
          <w:tcPr>
            <w:tcW w:w="55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95" w:rsidRDefault="003E1995" w:rsidP="0092268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268F" w:rsidRPr="00927F7F" w:rsidRDefault="00927F7F" w:rsidP="0092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C8">
        <w:rPr>
          <w:rFonts w:ascii="Times New Roman" w:hAnsi="Times New Roman" w:cs="Times New Roman"/>
          <w:b/>
          <w:sz w:val="28"/>
          <w:szCs w:val="28"/>
        </w:rPr>
        <w:t>2.4.</w:t>
      </w:r>
      <w:r w:rsidR="0092268F" w:rsidRPr="007B1EC8">
        <w:rPr>
          <w:rFonts w:ascii="Times New Roman" w:hAnsi="Times New Roman" w:cs="Times New Roman"/>
          <w:b/>
          <w:sz w:val="28"/>
          <w:szCs w:val="28"/>
        </w:rPr>
        <w:t>Мои</w:t>
      </w:r>
      <w:r w:rsidR="0092268F" w:rsidRPr="00927F7F">
        <w:rPr>
          <w:rFonts w:ascii="Times New Roman" w:hAnsi="Times New Roman" w:cs="Times New Roman"/>
          <w:b/>
          <w:sz w:val="28"/>
          <w:szCs w:val="28"/>
        </w:rPr>
        <w:t xml:space="preserve"> публикации (при наличии):</w:t>
      </w:r>
    </w:p>
    <w:tbl>
      <w:tblPr>
        <w:tblStyle w:val="af0"/>
        <w:tblW w:w="0" w:type="auto"/>
        <w:tblInd w:w="142" w:type="dxa"/>
        <w:tblLook w:val="04A0"/>
      </w:tblPr>
      <w:tblGrid>
        <w:gridCol w:w="484"/>
        <w:gridCol w:w="5828"/>
        <w:gridCol w:w="3116"/>
      </w:tblGrid>
      <w:tr w:rsidR="0092268F" w:rsidTr="001E4CB8">
        <w:tc>
          <w:tcPr>
            <w:tcW w:w="39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93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3144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выпуска и номер сборника</w:t>
            </w:r>
          </w:p>
        </w:tc>
      </w:tr>
      <w:tr w:rsidR="0092268F" w:rsidTr="001E4CB8">
        <w:tc>
          <w:tcPr>
            <w:tcW w:w="39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c>
          <w:tcPr>
            <w:tcW w:w="39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1E4CB8">
        <w:tc>
          <w:tcPr>
            <w:tcW w:w="39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68F" w:rsidRPr="00927F7F" w:rsidRDefault="00927F7F" w:rsidP="0092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7F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92268F" w:rsidRPr="00927F7F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и поддержка собственного сайта:</w:t>
      </w:r>
    </w:p>
    <w:p w:rsidR="0092268F" w:rsidRPr="00927F7F" w:rsidRDefault="0092268F" w:rsidP="00927F7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F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27F7F">
        <w:rPr>
          <w:rFonts w:ascii="Times New Roman" w:hAnsi="Times New Roman" w:cs="Times New Roman"/>
          <w:sz w:val="28"/>
          <w:szCs w:val="28"/>
        </w:rPr>
        <w:t xml:space="preserve"> классного руководителя;</w:t>
      </w:r>
    </w:p>
    <w:p w:rsidR="00927F7F" w:rsidRPr="00927F7F" w:rsidRDefault="00927F7F" w:rsidP="00927F7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класса;</w:t>
      </w:r>
      <w:r w:rsidRPr="0092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8F" w:rsidRPr="00927F7F" w:rsidRDefault="0092268F" w:rsidP="00927F7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F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27F7F">
        <w:rPr>
          <w:rFonts w:ascii="Times New Roman" w:hAnsi="Times New Roman" w:cs="Times New Roman"/>
          <w:sz w:val="28"/>
          <w:szCs w:val="28"/>
        </w:rPr>
        <w:t xml:space="preserve">, </w:t>
      </w:r>
      <w:r w:rsidR="00927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F7F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927F7F">
        <w:rPr>
          <w:rFonts w:ascii="Times New Roman" w:hAnsi="Times New Roman" w:cs="Times New Roman"/>
          <w:sz w:val="28"/>
          <w:szCs w:val="28"/>
        </w:rPr>
        <w:t xml:space="preserve"> методическим разработкам;</w:t>
      </w:r>
    </w:p>
    <w:p w:rsidR="0092268F" w:rsidRPr="00927F7F" w:rsidRDefault="00927F7F" w:rsidP="00927F7F">
      <w:pPr>
        <w:pStyle w:val="a5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268F" w:rsidRPr="00927F7F">
        <w:rPr>
          <w:rFonts w:ascii="Times New Roman" w:hAnsi="Times New Roman" w:cs="Times New Roman"/>
          <w:sz w:val="28"/>
          <w:szCs w:val="28"/>
        </w:rPr>
        <w:t xml:space="preserve">иртуальная помощь -  </w:t>
      </w:r>
      <w:proofErr w:type="spellStart"/>
      <w:r w:rsidR="0092268F" w:rsidRPr="00927F7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92268F" w:rsidRPr="0092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68F" w:rsidRPr="00927F7F">
        <w:rPr>
          <w:rFonts w:ascii="Times New Roman" w:hAnsi="Times New Roman" w:cs="Times New Roman"/>
          <w:sz w:val="28"/>
          <w:szCs w:val="28"/>
        </w:rPr>
        <w:t>учителя.</w:t>
      </w:r>
    </w:p>
    <w:p w:rsidR="00927F7F" w:rsidRDefault="00927F7F" w:rsidP="00927F7F">
      <w:pPr>
        <w:pStyle w:val="a5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2268F" w:rsidRPr="00927F7F" w:rsidRDefault="00927F7F" w:rsidP="00927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3..</w:t>
      </w:r>
      <w:r w:rsidR="0092268F" w:rsidRPr="00927F7F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tbl>
      <w:tblPr>
        <w:tblStyle w:val="af0"/>
        <w:tblW w:w="0" w:type="auto"/>
        <w:tblInd w:w="108" w:type="dxa"/>
        <w:tblLook w:val="04A0"/>
      </w:tblPr>
      <w:tblGrid>
        <w:gridCol w:w="1417"/>
        <w:gridCol w:w="960"/>
        <w:gridCol w:w="5563"/>
        <w:gridCol w:w="1522"/>
      </w:tblGrid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523" w:type="dxa"/>
            <w:gridSpan w:val="2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Курсы, уровень</w:t>
            </w:r>
          </w:p>
        </w:tc>
        <w:tc>
          <w:tcPr>
            <w:tcW w:w="1522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5563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</w:p>
        </w:tc>
        <w:tc>
          <w:tcPr>
            <w:tcW w:w="1522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614C4A">
        <w:tc>
          <w:tcPr>
            <w:tcW w:w="1417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68F" w:rsidRPr="007B1EC8" w:rsidRDefault="00927F7F" w:rsidP="00927F7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C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2268F" w:rsidRPr="007B1EC8">
        <w:rPr>
          <w:rFonts w:ascii="Times New Roman" w:hAnsi="Times New Roman" w:cs="Times New Roman"/>
          <w:b/>
          <w:sz w:val="28"/>
          <w:szCs w:val="28"/>
        </w:rPr>
        <w:t>Другие формы непрерывного повышения квалификации и саморазвития:</w:t>
      </w:r>
    </w:p>
    <w:tbl>
      <w:tblPr>
        <w:tblStyle w:val="af0"/>
        <w:tblW w:w="0" w:type="auto"/>
        <w:tblInd w:w="142" w:type="dxa"/>
        <w:tblLook w:val="04A0"/>
      </w:tblPr>
      <w:tblGrid>
        <w:gridCol w:w="1809"/>
        <w:gridCol w:w="6128"/>
        <w:gridCol w:w="1491"/>
      </w:tblGrid>
      <w:tr w:rsidR="0092268F" w:rsidTr="007B1EC8">
        <w:tc>
          <w:tcPr>
            <w:tcW w:w="1809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128" w:type="dxa"/>
          </w:tcPr>
          <w:p w:rsidR="0092268F" w:rsidRDefault="00927F7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сетртификаты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достоверения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491" w:type="dxa"/>
          </w:tcPr>
          <w:p w:rsidR="0092268F" w:rsidRDefault="0092268F" w:rsidP="001E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68F" w:rsidTr="007B1EC8">
        <w:tc>
          <w:tcPr>
            <w:tcW w:w="180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7B1EC8">
        <w:tc>
          <w:tcPr>
            <w:tcW w:w="180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7B1EC8">
        <w:tc>
          <w:tcPr>
            <w:tcW w:w="1809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2268F" w:rsidRDefault="0092268F" w:rsidP="001E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68F" w:rsidTr="007B1EC8">
        <w:tc>
          <w:tcPr>
            <w:tcW w:w="1809" w:type="dxa"/>
          </w:tcPr>
          <w:p w:rsidR="0092268F" w:rsidRDefault="0092268F" w:rsidP="001E4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F7F" w:rsidRDefault="00927F7F" w:rsidP="001E4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92268F" w:rsidRDefault="0092268F" w:rsidP="001E4CB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92268F" w:rsidRDefault="0092268F" w:rsidP="001E4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F7F" w:rsidRDefault="00927F7F" w:rsidP="00927F7F">
      <w:pPr>
        <w:rPr>
          <w:rFonts w:ascii="Times New Roman" w:hAnsi="Times New Roman" w:cs="Times New Roman"/>
          <w:b/>
          <w:sz w:val="28"/>
          <w:szCs w:val="28"/>
        </w:rPr>
      </w:pPr>
    </w:p>
    <w:p w:rsidR="0092268F" w:rsidRDefault="00927F7F" w:rsidP="0092268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14C4A">
        <w:rPr>
          <w:rFonts w:ascii="Times New Roman" w:hAnsi="Times New Roman" w:cs="Times New Roman"/>
          <w:b/>
          <w:sz w:val="28"/>
          <w:szCs w:val="28"/>
        </w:rPr>
        <w:t>4</w:t>
      </w:r>
      <w:r w:rsidRPr="00927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F7F">
        <w:rPr>
          <w:rFonts w:ascii="Times New Roman" w:hAnsi="Times New Roman" w:cs="Times New Roman"/>
          <w:b/>
          <w:sz w:val="28"/>
          <w:szCs w:val="28"/>
        </w:rPr>
        <w:t>Наградной материал</w:t>
      </w:r>
    </w:p>
    <w:tbl>
      <w:tblPr>
        <w:tblStyle w:val="af0"/>
        <w:tblW w:w="9180" w:type="dxa"/>
        <w:tblInd w:w="108" w:type="dxa"/>
        <w:tblLayout w:type="fixed"/>
        <w:tblLook w:val="01E0"/>
      </w:tblPr>
      <w:tblGrid>
        <w:gridCol w:w="506"/>
        <w:gridCol w:w="3452"/>
        <w:gridCol w:w="3749"/>
        <w:gridCol w:w="1473"/>
      </w:tblGrid>
      <w:tr w:rsidR="007B1EC8" w:rsidRPr="00473D1E" w:rsidTr="007B1EC8">
        <w:tc>
          <w:tcPr>
            <w:tcW w:w="9180" w:type="dxa"/>
            <w:gridSpan w:val="4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Индивидуальные достижения</w:t>
            </w:r>
          </w:p>
        </w:tc>
      </w:tr>
      <w:tr w:rsidR="007B1EC8" w:rsidRPr="00473D1E" w:rsidTr="007B1EC8">
        <w:tc>
          <w:tcPr>
            <w:tcW w:w="506" w:type="dxa"/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 xml:space="preserve"> Период</w:t>
            </w:r>
          </w:p>
        </w:tc>
        <w:tc>
          <w:tcPr>
            <w:tcW w:w="3749" w:type="dxa"/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Награда</w:t>
            </w:r>
          </w:p>
        </w:tc>
        <w:tc>
          <w:tcPr>
            <w:tcW w:w="1473" w:type="dxa"/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</w:tr>
      <w:tr w:rsidR="007B1EC8" w:rsidRPr="00473D1E" w:rsidTr="007B1EC8">
        <w:trPr>
          <w:trHeight w:val="360"/>
        </w:trPr>
        <w:tc>
          <w:tcPr>
            <w:tcW w:w="506" w:type="dxa"/>
            <w:tcBorders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rPr>
          <w:trHeight w:val="270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rPr>
          <w:trHeight w:val="330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after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B1EC8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B1EC8" w:rsidRDefault="007B1EC8" w:rsidP="007B1EC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</w:p>
    <w:p w:rsidR="007B1EC8" w:rsidRPr="00473D1E" w:rsidRDefault="007B1EC8" w:rsidP="007B1EC8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lastRenderedPageBreak/>
        <w:t>4.1.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Участие в муниципальных, региональных и всероссийских профессиональ</w:t>
      </w:r>
      <w:r w:rsidRPr="00473D1E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softHyphen/>
        <w:t>ных конкурсах</w:t>
      </w:r>
    </w:p>
    <w:p w:rsidR="007B1EC8" w:rsidRPr="00473D1E" w:rsidRDefault="007B1EC8" w:rsidP="007B1EC8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</w:p>
    <w:tbl>
      <w:tblPr>
        <w:tblStyle w:val="af0"/>
        <w:tblW w:w="9487" w:type="dxa"/>
        <w:tblInd w:w="108" w:type="dxa"/>
        <w:tblLook w:val="01E0"/>
      </w:tblPr>
      <w:tblGrid>
        <w:gridCol w:w="540"/>
        <w:gridCol w:w="4320"/>
        <w:gridCol w:w="1980"/>
        <w:gridCol w:w="2647"/>
      </w:tblGrid>
      <w:tr w:rsidR="007B1EC8" w:rsidRPr="005175CA" w:rsidTr="007B1EC8">
        <w:tc>
          <w:tcPr>
            <w:tcW w:w="540" w:type="dxa"/>
          </w:tcPr>
          <w:p w:rsidR="007B1EC8" w:rsidRPr="005175CA" w:rsidRDefault="007B1EC8" w:rsidP="0065286D">
            <w:pPr>
              <w:pStyle w:val="af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320" w:type="dxa"/>
          </w:tcPr>
          <w:p w:rsidR="007B1EC8" w:rsidRPr="005175CA" w:rsidRDefault="007B1EC8" w:rsidP="0065286D">
            <w:pPr>
              <w:pStyle w:val="af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1980" w:type="dxa"/>
          </w:tcPr>
          <w:p w:rsidR="007B1EC8" w:rsidRPr="005175CA" w:rsidRDefault="007B1EC8" w:rsidP="0065286D">
            <w:pPr>
              <w:pStyle w:val="af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7" w:type="dxa"/>
          </w:tcPr>
          <w:p w:rsidR="007B1EC8" w:rsidRPr="005175CA" w:rsidRDefault="007B1EC8" w:rsidP="0065286D">
            <w:pPr>
              <w:pStyle w:val="af"/>
              <w:spacing w:before="0" w:after="0"/>
              <w:rPr>
                <w:rFonts w:eastAsia="Arial Unicode MS"/>
                <w:b/>
                <w:sz w:val="28"/>
                <w:szCs w:val="28"/>
              </w:rPr>
            </w:pPr>
            <w:r w:rsidRPr="005175CA">
              <w:rPr>
                <w:rFonts w:eastAsia="Arial Unicode MS"/>
                <w:b/>
                <w:sz w:val="28"/>
                <w:szCs w:val="28"/>
              </w:rPr>
              <w:t xml:space="preserve">Результат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1 </w:t>
            </w:r>
          </w:p>
        </w:tc>
        <w:tc>
          <w:tcPr>
            <w:tcW w:w="8947" w:type="dxa"/>
            <w:gridSpan w:val="3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профессиональных конкурсах в образовательном учреждении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2 </w:t>
            </w:r>
          </w:p>
        </w:tc>
        <w:tc>
          <w:tcPr>
            <w:tcW w:w="8947" w:type="dxa"/>
            <w:gridSpan w:val="3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муниципальных  профессиональных конкурсах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3 </w:t>
            </w:r>
          </w:p>
        </w:tc>
        <w:tc>
          <w:tcPr>
            <w:tcW w:w="8947" w:type="dxa"/>
            <w:gridSpan w:val="3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региональных  профессиональных конкурсах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4 </w:t>
            </w:r>
          </w:p>
        </w:tc>
        <w:tc>
          <w:tcPr>
            <w:tcW w:w="8947" w:type="dxa"/>
            <w:gridSpan w:val="3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во всероссийских  профессиональных конкурсах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5 </w:t>
            </w:r>
          </w:p>
        </w:tc>
        <w:tc>
          <w:tcPr>
            <w:tcW w:w="8947" w:type="dxa"/>
            <w:gridSpan w:val="3"/>
          </w:tcPr>
          <w:p w:rsidR="007B1EC8" w:rsidRPr="00473D1E" w:rsidRDefault="007B1EC8" w:rsidP="0065286D">
            <w:pPr>
              <w:pStyle w:val="af"/>
              <w:spacing w:before="0" w:after="0"/>
              <w:rPr>
                <w:rFonts w:eastAsia="Arial Unicode MS"/>
                <w:sz w:val="28"/>
                <w:szCs w:val="28"/>
              </w:rPr>
            </w:pPr>
            <w:r w:rsidRPr="00473D1E">
              <w:rPr>
                <w:rFonts w:eastAsia="Arial Unicode MS"/>
                <w:sz w:val="28"/>
                <w:szCs w:val="28"/>
              </w:rPr>
              <w:t xml:space="preserve">Участие в международных конференциях, конкурсах, проектах </w:t>
            </w:r>
          </w:p>
        </w:tc>
      </w:tr>
      <w:tr w:rsidR="007B1EC8" w:rsidRPr="00473D1E" w:rsidTr="007B1EC8">
        <w:tc>
          <w:tcPr>
            <w:tcW w:w="54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2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47" w:type="dxa"/>
          </w:tcPr>
          <w:p w:rsidR="007B1EC8" w:rsidRPr="00473D1E" w:rsidRDefault="007B1EC8" w:rsidP="0065286D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4C4A" w:rsidRDefault="00614C4A" w:rsidP="0092268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C4A" w:rsidRPr="00927F7F" w:rsidRDefault="00614C4A" w:rsidP="00614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927F7F">
        <w:rPr>
          <w:rFonts w:ascii="Times New Roman" w:hAnsi="Times New Roman" w:cs="Times New Roman"/>
          <w:b/>
          <w:sz w:val="28"/>
          <w:szCs w:val="28"/>
        </w:rPr>
        <w:t>.Достижения учащихся:</w:t>
      </w:r>
    </w:p>
    <w:tbl>
      <w:tblPr>
        <w:tblStyle w:val="af0"/>
        <w:tblW w:w="0" w:type="auto"/>
        <w:tblInd w:w="108" w:type="dxa"/>
        <w:tblLook w:val="04A0"/>
      </w:tblPr>
      <w:tblGrid>
        <w:gridCol w:w="1367"/>
        <w:gridCol w:w="3124"/>
        <w:gridCol w:w="3456"/>
        <w:gridCol w:w="1515"/>
      </w:tblGrid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24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3456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Результативность, уровень</w:t>
            </w:r>
          </w:p>
        </w:tc>
        <w:tc>
          <w:tcPr>
            <w:tcW w:w="1515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14C4A">
        <w:tc>
          <w:tcPr>
            <w:tcW w:w="136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4A" w:rsidRDefault="00614C4A" w:rsidP="00614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C4A" w:rsidRPr="00927F7F" w:rsidRDefault="00614C4A" w:rsidP="00614C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927F7F">
        <w:rPr>
          <w:rFonts w:ascii="Times New Roman" w:hAnsi="Times New Roman" w:cs="Times New Roman"/>
          <w:b/>
          <w:sz w:val="28"/>
          <w:szCs w:val="28"/>
        </w:rPr>
        <w:t>.Классное руководство:</w:t>
      </w:r>
    </w:p>
    <w:tbl>
      <w:tblPr>
        <w:tblStyle w:val="af0"/>
        <w:tblW w:w="0" w:type="auto"/>
        <w:tblInd w:w="142" w:type="dxa"/>
        <w:tblLook w:val="04A0"/>
      </w:tblPr>
      <w:tblGrid>
        <w:gridCol w:w="1115"/>
        <w:gridCol w:w="3641"/>
        <w:gridCol w:w="2356"/>
        <w:gridCol w:w="2316"/>
      </w:tblGrid>
      <w:tr w:rsidR="00614C4A" w:rsidTr="0065286D">
        <w:tc>
          <w:tcPr>
            <w:tcW w:w="959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756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57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2357" w:type="dxa"/>
          </w:tcPr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614C4A" w:rsidRDefault="00614C4A" w:rsidP="00652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5286D">
        <w:tc>
          <w:tcPr>
            <w:tcW w:w="959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5286D">
        <w:tc>
          <w:tcPr>
            <w:tcW w:w="959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5286D">
        <w:tc>
          <w:tcPr>
            <w:tcW w:w="959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4A" w:rsidTr="0065286D">
        <w:tc>
          <w:tcPr>
            <w:tcW w:w="959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614C4A" w:rsidRDefault="00614C4A" w:rsidP="00652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4A" w:rsidRPr="006025A5" w:rsidRDefault="00614C4A" w:rsidP="00614C4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268F" w:rsidRDefault="0092268F" w:rsidP="0092268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конкурсанта ____________________</w:t>
      </w:r>
    </w:p>
    <w:p w:rsidR="007B1EC8" w:rsidRDefault="007B1EC8" w:rsidP="0092268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268F" w:rsidRDefault="0092268F" w:rsidP="0092268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К данной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конкурсант может приложить дополнительный материал, по своему усмотрению и  презентацию в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8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 Прилагаемая фотография, должна быть строго портретного варианта (как на документы).</w:t>
      </w:r>
      <w:r w:rsidR="00777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0A4">
        <w:rPr>
          <w:rFonts w:ascii="Times New Roman" w:hAnsi="Times New Roman" w:cs="Times New Roman"/>
          <w:sz w:val="28"/>
          <w:szCs w:val="28"/>
        </w:rPr>
        <w:t>Рекомендуемый</w:t>
      </w:r>
      <w:proofErr w:type="gramEnd"/>
      <w:r w:rsidR="007770A4">
        <w:rPr>
          <w:rFonts w:ascii="Times New Roman" w:hAnsi="Times New Roman" w:cs="Times New Roman"/>
          <w:sz w:val="28"/>
          <w:szCs w:val="28"/>
        </w:rPr>
        <w:t xml:space="preserve"> оббьем </w:t>
      </w:r>
      <w:proofErr w:type="spellStart"/>
      <w:r w:rsidR="007770A4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770A4">
        <w:rPr>
          <w:rFonts w:ascii="Times New Roman" w:hAnsi="Times New Roman" w:cs="Times New Roman"/>
          <w:sz w:val="28"/>
          <w:szCs w:val="28"/>
        </w:rPr>
        <w:t xml:space="preserve"> до 20 листов.</w:t>
      </w:r>
    </w:p>
    <w:p w:rsidR="00387A58" w:rsidRDefault="00387A58" w:rsidP="004511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89" w:rsidRDefault="00E63C89" w:rsidP="004511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57" w:rsidRPr="00E63C89" w:rsidRDefault="00451157" w:rsidP="00E63C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C89">
        <w:rPr>
          <w:rFonts w:ascii="Times New Roman" w:hAnsi="Times New Roman" w:cs="Times New Roman"/>
          <w:b/>
          <w:sz w:val="28"/>
          <w:szCs w:val="28"/>
        </w:rPr>
        <w:t>Список использ</w:t>
      </w:r>
      <w:r w:rsidR="003E280D" w:rsidRPr="00E63C89">
        <w:rPr>
          <w:rFonts w:ascii="Times New Roman" w:hAnsi="Times New Roman" w:cs="Times New Roman"/>
          <w:b/>
          <w:sz w:val="28"/>
          <w:szCs w:val="28"/>
        </w:rPr>
        <w:t>уемой</w:t>
      </w:r>
      <w:r w:rsidRPr="00E63C89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:rsidR="003E1995" w:rsidRPr="00E63C89" w:rsidRDefault="00451157" w:rsidP="00E63C89">
      <w:pPr>
        <w:spacing w:line="240" w:lineRule="auto"/>
        <w:jc w:val="both"/>
        <w:rPr>
          <w:rFonts w:ascii="Times New Roman" w:hAnsi="Times New Roman" w:cs="Times New Roman"/>
          <w:color w:val="000088"/>
          <w:sz w:val="28"/>
          <w:szCs w:val="28"/>
        </w:rPr>
      </w:pPr>
      <w:r w:rsidRPr="00E63C89">
        <w:rPr>
          <w:rFonts w:ascii="Times New Roman" w:hAnsi="Times New Roman" w:cs="Times New Roman"/>
          <w:sz w:val="28"/>
          <w:szCs w:val="28"/>
        </w:rPr>
        <w:t>1.</w:t>
      </w:r>
      <w:r w:rsidR="003E1995" w:rsidRPr="00E63C89">
        <w:rPr>
          <w:rFonts w:ascii="Times New Roman" w:hAnsi="Times New Roman" w:cs="Times New Roman"/>
          <w:sz w:val="28"/>
          <w:szCs w:val="28"/>
        </w:rPr>
        <w:t xml:space="preserve"> Инструкция для учащихся по составлению документов и сбору материалов для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E1995" w:rsidRPr="00E63C89">
        <w:rPr>
          <w:rFonts w:ascii="Times New Roman" w:hAnsi="Times New Roman" w:cs="Times New Roman"/>
          <w:sz w:val="28"/>
          <w:szCs w:val="28"/>
        </w:rPr>
        <w:t>.// Практика административной работы.-2005.-№5. - С.16-20</w:t>
      </w:r>
      <w:r w:rsidR="003E1995" w:rsidRPr="00E63C89">
        <w:rPr>
          <w:rFonts w:ascii="Times New Roman" w:hAnsi="Times New Roman" w:cs="Times New Roman"/>
          <w:color w:val="000088"/>
          <w:sz w:val="28"/>
          <w:szCs w:val="28"/>
        </w:rPr>
        <w:t xml:space="preserve"> .</w:t>
      </w:r>
    </w:p>
    <w:p w:rsidR="003E1995" w:rsidRPr="00E63C89" w:rsidRDefault="00451157" w:rsidP="00E63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8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Прутченков</w:t>
      </w:r>
      <w:proofErr w:type="gramStart"/>
      <w:r w:rsidR="003E1995" w:rsidRPr="00E63C8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3E1995" w:rsidRPr="00E63C89">
        <w:rPr>
          <w:rFonts w:ascii="Times New Roman" w:hAnsi="Times New Roman" w:cs="Times New Roman"/>
          <w:sz w:val="28"/>
          <w:szCs w:val="28"/>
        </w:rPr>
        <w:t>.   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E1995" w:rsidRPr="00E63C89">
        <w:rPr>
          <w:rFonts w:ascii="Times New Roman" w:hAnsi="Times New Roman" w:cs="Times New Roman"/>
          <w:sz w:val="28"/>
          <w:szCs w:val="28"/>
        </w:rPr>
        <w:t>: типичные ошибки и затруднения.// Народное образование.-2005.-№2. - С.71-80 .</w:t>
      </w:r>
    </w:p>
    <w:p w:rsidR="003E1995" w:rsidRPr="00E63C89" w:rsidRDefault="00451157" w:rsidP="00E63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89">
        <w:rPr>
          <w:rFonts w:ascii="Times New Roman" w:hAnsi="Times New Roman" w:cs="Times New Roman"/>
          <w:sz w:val="28"/>
          <w:szCs w:val="28"/>
        </w:rPr>
        <w:t>3</w:t>
      </w:r>
      <w:r w:rsidR="003E1995" w:rsidRPr="00E63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Новикова</w:t>
      </w:r>
      <w:proofErr w:type="gramStart"/>
      <w:r w:rsidR="003E1995" w:rsidRPr="00E63C89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="003E1995" w:rsidRPr="00E63C89">
        <w:rPr>
          <w:rFonts w:ascii="Times New Roman" w:hAnsi="Times New Roman" w:cs="Times New Roman"/>
          <w:sz w:val="28"/>
          <w:szCs w:val="28"/>
        </w:rPr>
        <w:t xml:space="preserve">. Использование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E1995" w:rsidRPr="00E63C89">
        <w:rPr>
          <w:rFonts w:ascii="Times New Roman" w:hAnsi="Times New Roman" w:cs="Times New Roman"/>
          <w:sz w:val="28"/>
          <w:szCs w:val="28"/>
        </w:rPr>
        <w:t xml:space="preserve"> в практике российской школы// Педагогическая техника.-2006.-№3. - С.109-128.</w:t>
      </w:r>
    </w:p>
    <w:p w:rsidR="003E1995" w:rsidRPr="00E63C89" w:rsidRDefault="00451157" w:rsidP="00E63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C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Сизова</w:t>
      </w:r>
      <w:proofErr w:type="gramStart"/>
      <w:r w:rsidR="003E1995" w:rsidRPr="00E63C89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3E1995" w:rsidRPr="00E63C89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3E1995" w:rsidRPr="00E63C89">
        <w:rPr>
          <w:rFonts w:ascii="Times New Roman" w:hAnsi="Times New Roman" w:cs="Times New Roman"/>
          <w:sz w:val="28"/>
          <w:szCs w:val="28"/>
        </w:rPr>
        <w:t xml:space="preserve">.   Использование </w:t>
      </w:r>
      <w:proofErr w:type="spellStart"/>
      <w:r w:rsidR="003E1995" w:rsidRPr="00E63C8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3E1995" w:rsidRPr="00E63C89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</w:t>
      </w:r>
      <w:r w:rsidR="003E1995" w:rsidRPr="00E63C89">
        <w:rPr>
          <w:rFonts w:ascii="Times New Roman" w:hAnsi="Times New Roman" w:cs="Times New Roman"/>
          <w:sz w:val="28"/>
          <w:szCs w:val="28"/>
        </w:rPr>
        <w:br/>
        <w:t>// Упр. ДОУ.-2007.-№7. - с.96-102.</w:t>
      </w:r>
    </w:p>
    <w:p w:rsidR="00451157" w:rsidRPr="00E63C89" w:rsidRDefault="00451157" w:rsidP="00E63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1157" w:rsidRPr="007022E4" w:rsidRDefault="00451157" w:rsidP="00451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Pr="007022E4" w:rsidRDefault="00451157" w:rsidP="00451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57" w:rsidRDefault="00451157" w:rsidP="00451157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1157" w:rsidSect="005F4292">
      <w:footerReference w:type="default" r:id="rId15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8D" w:rsidRDefault="00CC738D" w:rsidP="00A13E7A">
      <w:pPr>
        <w:spacing w:after="0" w:line="240" w:lineRule="auto"/>
      </w:pPr>
      <w:r>
        <w:separator/>
      </w:r>
    </w:p>
  </w:endnote>
  <w:endnote w:type="continuationSeparator" w:id="0">
    <w:p w:rsidR="00CC738D" w:rsidRDefault="00CC738D" w:rsidP="00A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376"/>
      <w:docPartObj>
        <w:docPartGallery w:val="Page Numbers (Bottom of Page)"/>
        <w:docPartUnique/>
      </w:docPartObj>
    </w:sdtPr>
    <w:sdtContent>
      <w:p w:rsidR="0044674B" w:rsidRDefault="00521DE4">
        <w:pPr>
          <w:pStyle w:val="ad"/>
          <w:jc w:val="center"/>
        </w:pPr>
        <w:fldSimple w:instr=" PAGE   \* MERGEFORMAT ">
          <w:r w:rsidR="00DC1D2D">
            <w:rPr>
              <w:noProof/>
            </w:rPr>
            <w:t>14</w:t>
          </w:r>
        </w:fldSimple>
      </w:p>
    </w:sdtContent>
  </w:sdt>
  <w:p w:rsidR="0044674B" w:rsidRDefault="004467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8D" w:rsidRDefault="00CC738D" w:rsidP="00A13E7A">
      <w:pPr>
        <w:spacing w:after="0" w:line="240" w:lineRule="auto"/>
      </w:pPr>
      <w:r>
        <w:separator/>
      </w:r>
    </w:p>
  </w:footnote>
  <w:footnote w:type="continuationSeparator" w:id="0">
    <w:p w:rsidR="00CC738D" w:rsidRDefault="00CC738D" w:rsidP="00A1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CA"/>
    <w:multiLevelType w:val="hybridMultilevel"/>
    <w:tmpl w:val="2B66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222"/>
    <w:multiLevelType w:val="hybridMultilevel"/>
    <w:tmpl w:val="FFDAFB76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99C62C1"/>
    <w:multiLevelType w:val="hybridMultilevel"/>
    <w:tmpl w:val="1C206E2E"/>
    <w:lvl w:ilvl="0" w:tplc="C074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09A"/>
    <w:multiLevelType w:val="hybridMultilevel"/>
    <w:tmpl w:val="5C02476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9F6B65"/>
    <w:multiLevelType w:val="hybridMultilevel"/>
    <w:tmpl w:val="B0D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F4852"/>
    <w:multiLevelType w:val="hybridMultilevel"/>
    <w:tmpl w:val="6A2A3AE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4413469"/>
    <w:multiLevelType w:val="hybridMultilevel"/>
    <w:tmpl w:val="801C12D0"/>
    <w:lvl w:ilvl="0" w:tplc="80387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A0E86"/>
    <w:multiLevelType w:val="hybridMultilevel"/>
    <w:tmpl w:val="9F200E9E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17571004"/>
    <w:multiLevelType w:val="hybridMultilevel"/>
    <w:tmpl w:val="396E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1150"/>
    <w:multiLevelType w:val="hybridMultilevel"/>
    <w:tmpl w:val="B6C0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09A9"/>
    <w:multiLevelType w:val="hybridMultilevel"/>
    <w:tmpl w:val="C33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3DC1"/>
    <w:multiLevelType w:val="multilevel"/>
    <w:tmpl w:val="937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E2288"/>
    <w:multiLevelType w:val="hybridMultilevel"/>
    <w:tmpl w:val="D3A28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7396"/>
    <w:multiLevelType w:val="multilevel"/>
    <w:tmpl w:val="AAA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E3B95"/>
    <w:multiLevelType w:val="hybridMultilevel"/>
    <w:tmpl w:val="F574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26BE0602"/>
    <w:multiLevelType w:val="hybridMultilevel"/>
    <w:tmpl w:val="766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4197"/>
    <w:multiLevelType w:val="hybridMultilevel"/>
    <w:tmpl w:val="D9C01B20"/>
    <w:lvl w:ilvl="0" w:tplc="0419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C501C"/>
    <w:multiLevelType w:val="multilevel"/>
    <w:tmpl w:val="31C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8136CC"/>
    <w:multiLevelType w:val="hybridMultilevel"/>
    <w:tmpl w:val="BA000CFE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3E157914"/>
    <w:multiLevelType w:val="hybridMultilevel"/>
    <w:tmpl w:val="7344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16CF0"/>
    <w:multiLevelType w:val="hybridMultilevel"/>
    <w:tmpl w:val="279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F0B5E"/>
    <w:multiLevelType w:val="multilevel"/>
    <w:tmpl w:val="16DC4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39F75C8"/>
    <w:multiLevelType w:val="multilevel"/>
    <w:tmpl w:val="79B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B37172"/>
    <w:multiLevelType w:val="hybridMultilevel"/>
    <w:tmpl w:val="13A2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E2173"/>
    <w:multiLevelType w:val="hybridMultilevel"/>
    <w:tmpl w:val="FF92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C4050"/>
    <w:multiLevelType w:val="multilevel"/>
    <w:tmpl w:val="EAF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234F3"/>
    <w:multiLevelType w:val="hybridMultilevel"/>
    <w:tmpl w:val="1DB03E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4A7F38AB"/>
    <w:multiLevelType w:val="hybridMultilevel"/>
    <w:tmpl w:val="1D6C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55594"/>
    <w:multiLevelType w:val="multilevel"/>
    <w:tmpl w:val="BE5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E0C66"/>
    <w:multiLevelType w:val="hybridMultilevel"/>
    <w:tmpl w:val="A482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06A70"/>
    <w:multiLevelType w:val="hybridMultilevel"/>
    <w:tmpl w:val="29B67118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>
    <w:nsid w:val="573F54FA"/>
    <w:multiLevelType w:val="hybridMultilevel"/>
    <w:tmpl w:val="84BC7F1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579B180E"/>
    <w:multiLevelType w:val="hybridMultilevel"/>
    <w:tmpl w:val="17C0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3677A"/>
    <w:multiLevelType w:val="hybridMultilevel"/>
    <w:tmpl w:val="2C10CCBA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5C1B4CD8"/>
    <w:multiLevelType w:val="multilevel"/>
    <w:tmpl w:val="835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7954DD"/>
    <w:multiLevelType w:val="hybridMultilevel"/>
    <w:tmpl w:val="1C38F86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1ECD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9D54E5"/>
    <w:multiLevelType w:val="hybridMultilevel"/>
    <w:tmpl w:val="2068B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85FBF"/>
    <w:multiLevelType w:val="hybridMultilevel"/>
    <w:tmpl w:val="FAF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B2220"/>
    <w:multiLevelType w:val="hybridMultilevel"/>
    <w:tmpl w:val="468E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B16D7"/>
    <w:multiLevelType w:val="hybridMultilevel"/>
    <w:tmpl w:val="B74A46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E2461"/>
    <w:multiLevelType w:val="hybridMultilevel"/>
    <w:tmpl w:val="A1A01D96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7C56468D"/>
    <w:multiLevelType w:val="hybridMultilevel"/>
    <w:tmpl w:val="A2C60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4"/>
  </w:num>
  <w:num w:numId="4">
    <w:abstractNumId w:val="17"/>
  </w:num>
  <w:num w:numId="5">
    <w:abstractNumId w:val="28"/>
  </w:num>
  <w:num w:numId="6">
    <w:abstractNumId w:val="13"/>
  </w:num>
  <w:num w:numId="7">
    <w:abstractNumId w:val="40"/>
  </w:num>
  <w:num w:numId="8">
    <w:abstractNumId w:val="42"/>
  </w:num>
  <w:num w:numId="9">
    <w:abstractNumId w:val="21"/>
  </w:num>
  <w:num w:numId="10">
    <w:abstractNumId w:val="15"/>
  </w:num>
  <w:num w:numId="11">
    <w:abstractNumId w:val="3"/>
  </w:num>
  <w:num w:numId="12">
    <w:abstractNumId w:val="34"/>
  </w:num>
  <w:num w:numId="13">
    <w:abstractNumId w:val="11"/>
  </w:num>
  <w:num w:numId="14">
    <w:abstractNumId w:val="18"/>
  </w:num>
  <w:num w:numId="15">
    <w:abstractNumId w:val="26"/>
  </w:num>
  <w:num w:numId="16">
    <w:abstractNumId w:val="35"/>
  </w:num>
  <w:num w:numId="17">
    <w:abstractNumId w:val="29"/>
  </w:num>
  <w:num w:numId="18">
    <w:abstractNumId w:val="23"/>
  </w:num>
  <w:num w:numId="19">
    <w:abstractNumId w:val="1"/>
  </w:num>
  <w:num w:numId="20">
    <w:abstractNumId w:val="7"/>
  </w:num>
  <w:num w:numId="21">
    <w:abstractNumId w:val="5"/>
  </w:num>
  <w:num w:numId="22">
    <w:abstractNumId w:val="41"/>
  </w:num>
  <w:num w:numId="23">
    <w:abstractNumId w:val="31"/>
  </w:num>
  <w:num w:numId="24">
    <w:abstractNumId w:val="27"/>
  </w:num>
  <w:num w:numId="25">
    <w:abstractNumId w:val="32"/>
  </w:num>
  <w:num w:numId="26">
    <w:abstractNumId w:val="19"/>
  </w:num>
  <w:num w:numId="27">
    <w:abstractNumId w:val="2"/>
  </w:num>
  <w:num w:numId="28">
    <w:abstractNumId w:val="20"/>
  </w:num>
  <w:num w:numId="29">
    <w:abstractNumId w:val="0"/>
  </w:num>
  <w:num w:numId="30">
    <w:abstractNumId w:val="39"/>
  </w:num>
  <w:num w:numId="31">
    <w:abstractNumId w:val="25"/>
  </w:num>
  <w:num w:numId="32">
    <w:abstractNumId w:val="33"/>
  </w:num>
  <w:num w:numId="33">
    <w:abstractNumId w:val="30"/>
  </w:num>
  <w:num w:numId="34">
    <w:abstractNumId w:val="24"/>
  </w:num>
  <w:num w:numId="35">
    <w:abstractNumId w:val="14"/>
  </w:num>
  <w:num w:numId="36">
    <w:abstractNumId w:val="37"/>
  </w:num>
  <w:num w:numId="37">
    <w:abstractNumId w:val="38"/>
  </w:num>
  <w:num w:numId="38">
    <w:abstractNumId w:val="12"/>
  </w:num>
  <w:num w:numId="39">
    <w:abstractNumId w:val="22"/>
  </w:num>
  <w:num w:numId="40">
    <w:abstractNumId w:val="10"/>
  </w:num>
  <w:num w:numId="41">
    <w:abstractNumId w:val="6"/>
  </w:num>
  <w:num w:numId="42">
    <w:abstractNumId w:val="9"/>
  </w:num>
  <w:num w:numId="43">
    <w:abstractNumId w:val="16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6245"/>
    <w:rsid w:val="00085C2B"/>
    <w:rsid w:val="0008666F"/>
    <w:rsid w:val="00094AF0"/>
    <w:rsid w:val="000D6F60"/>
    <w:rsid w:val="001413BC"/>
    <w:rsid w:val="00145A59"/>
    <w:rsid w:val="001B21E6"/>
    <w:rsid w:val="001B663B"/>
    <w:rsid w:val="001E4CB8"/>
    <w:rsid w:val="00202F54"/>
    <w:rsid w:val="00262C25"/>
    <w:rsid w:val="00351457"/>
    <w:rsid w:val="003665B2"/>
    <w:rsid w:val="00387A58"/>
    <w:rsid w:val="003E1995"/>
    <w:rsid w:val="003E280D"/>
    <w:rsid w:val="0044674B"/>
    <w:rsid w:val="00451157"/>
    <w:rsid w:val="004647F2"/>
    <w:rsid w:val="00477812"/>
    <w:rsid w:val="00496245"/>
    <w:rsid w:val="004D08D6"/>
    <w:rsid w:val="004E6D43"/>
    <w:rsid w:val="00512883"/>
    <w:rsid w:val="00521DE4"/>
    <w:rsid w:val="00533539"/>
    <w:rsid w:val="0056467E"/>
    <w:rsid w:val="005847FF"/>
    <w:rsid w:val="005A1B66"/>
    <w:rsid w:val="005D3430"/>
    <w:rsid w:val="005F4292"/>
    <w:rsid w:val="005F4613"/>
    <w:rsid w:val="006031DE"/>
    <w:rsid w:val="00613563"/>
    <w:rsid w:val="00614C4A"/>
    <w:rsid w:val="00616AB5"/>
    <w:rsid w:val="0062012F"/>
    <w:rsid w:val="006232F1"/>
    <w:rsid w:val="00624048"/>
    <w:rsid w:val="007556B3"/>
    <w:rsid w:val="00763EBC"/>
    <w:rsid w:val="007667A2"/>
    <w:rsid w:val="00772CC0"/>
    <w:rsid w:val="007770A4"/>
    <w:rsid w:val="007819BD"/>
    <w:rsid w:val="007A6C6D"/>
    <w:rsid w:val="007B1EC8"/>
    <w:rsid w:val="007C191B"/>
    <w:rsid w:val="007C1C11"/>
    <w:rsid w:val="007C4AD9"/>
    <w:rsid w:val="0080555F"/>
    <w:rsid w:val="00806BE2"/>
    <w:rsid w:val="0087496C"/>
    <w:rsid w:val="008975D6"/>
    <w:rsid w:val="008A779D"/>
    <w:rsid w:val="008B17F6"/>
    <w:rsid w:val="008B2D3F"/>
    <w:rsid w:val="008E1C0C"/>
    <w:rsid w:val="00907608"/>
    <w:rsid w:val="0092268F"/>
    <w:rsid w:val="00927F7F"/>
    <w:rsid w:val="00953734"/>
    <w:rsid w:val="009C01DE"/>
    <w:rsid w:val="009D4A80"/>
    <w:rsid w:val="00A017FC"/>
    <w:rsid w:val="00A073AC"/>
    <w:rsid w:val="00A13E7A"/>
    <w:rsid w:val="00A402CE"/>
    <w:rsid w:val="00A41276"/>
    <w:rsid w:val="00A5387F"/>
    <w:rsid w:val="00A704F0"/>
    <w:rsid w:val="00AA6C61"/>
    <w:rsid w:val="00AE36F0"/>
    <w:rsid w:val="00B13790"/>
    <w:rsid w:val="00B16F89"/>
    <w:rsid w:val="00B36FEC"/>
    <w:rsid w:val="00B40885"/>
    <w:rsid w:val="00B66B43"/>
    <w:rsid w:val="00B67B54"/>
    <w:rsid w:val="00B7155B"/>
    <w:rsid w:val="00B72A33"/>
    <w:rsid w:val="00B86D66"/>
    <w:rsid w:val="00BC77AF"/>
    <w:rsid w:val="00BD2570"/>
    <w:rsid w:val="00BD39F9"/>
    <w:rsid w:val="00BD779E"/>
    <w:rsid w:val="00BE49A0"/>
    <w:rsid w:val="00BE68A8"/>
    <w:rsid w:val="00BF143B"/>
    <w:rsid w:val="00BF56E7"/>
    <w:rsid w:val="00BF6906"/>
    <w:rsid w:val="00C932C7"/>
    <w:rsid w:val="00CC738D"/>
    <w:rsid w:val="00D2655F"/>
    <w:rsid w:val="00D74EA8"/>
    <w:rsid w:val="00D87F54"/>
    <w:rsid w:val="00D91283"/>
    <w:rsid w:val="00DA250D"/>
    <w:rsid w:val="00DC1D2D"/>
    <w:rsid w:val="00DD7B5B"/>
    <w:rsid w:val="00E464F6"/>
    <w:rsid w:val="00E47073"/>
    <w:rsid w:val="00E63C89"/>
    <w:rsid w:val="00ED2E48"/>
    <w:rsid w:val="00EF36A8"/>
    <w:rsid w:val="00EF3F72"/>
    <w:rsid w:val="00F023AD"/>
    <w:rsid w:val="00F56DEC"/>
    <w:rsid w:val="00F86A77"/>
    <w:rsid w:val="00F935D8"/>
    <w:rsid w:val="00F943EF"/>
    <w:rsid w:val="00F97E96"/>
    <w:rsid w:val="00FB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3B"/>
  </w:style>
  <w:style w:type="paragraph" w:styleId="4">
    <w:name w:val="heading 4"/>
    <w:basedOn w:val="a"/>
    <w:link w:val="40"/>
    <w:uiPriority w:val="9"/>
    <w:qFormat/>
    <w:rsid w:val="000D6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6245"/>
  </w:style>
  <w:style w:type="paragraph" w:customStyle="1" w:styleId="c7">
    <w:name w:val="c7"/>
    <w:basedOn w:val="a"/>
    <w:rsid w:val="004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F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B21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B21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2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A1B66"/>
    <w:pPr>
      <w:ind w:left="720"/>
      <w:contextualSpacing/>
    </w:pPr>
  </w:style>
  <w:style w:type="character" w:styleId="a6">
    <w:name w:val="Strong"/>
    <w:uiPriority w:val="22"/>
    <w:qFormat/>
    <w:rsid w:val="00907608"/>
    <w:rPr>
      <w:b/>
      <w:bCs/>
    </w:rPr>
  </w:style>
  <w:style w:type="paragraph" w:customStyle="1" w:styleId="1">
    <w:name w:val="Абзац списка1"/>
    <w:basedOn w:val="a"/>
    <w:rsid w:val="009076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A017FC"/>
    <w:rPr>
      <w:color w:val="0000FF" w:themeColor="hyperlink"/>
      <w:u w:val="single"/>
    </w:rPr>
  </w:style>
  <w:style w:type="character" w:styleId="a8">
    <w:name w:val="footnote reference"/>
    <w:semiHidden/>
    <w:rsid w:val="00A13E7A"/>
    <w:rPr>
      <w:vertAlign w:val="superscript"/>
    </w:rPr>
  </w:style>
  <w:style w:type="paragraph" w:styleId="a9">
    <w:name w:val="footnote text"/>
    <w:basedOn w:val="a"/>
    <w:link w:val="aa"/>
    <w:semiHidden/>
    <w:rsid w:val="00A13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13E7A"/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A13E7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EF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F72"/>
  </w:style>
  <w:style w:type="paragraph" w:styleId="ad">
    <w:name w:val="footer"/>
    <w:basedOn w:val="a"/>
    <w:link w:val="ae"/>
    <w:uiPriority w:val="99"/>
    <w:unhideWhenUsed/>
    <w:rsid w:val="00EF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3F72"/>
  </w:style>
  <w:style w:type="character" w:customStyle="1" w:styleId="40">
    <w:name w:val="Заголовок 4 Знак"/>
    <w:basedOn w:val="a0"/>
    <w:link w:val="4"/>
    <w:uiPriority w:val="9"/>
    <w:rsid w:val="000D6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"/>
    <w:unhideWhenUsed/>
    <w:rsid w:val="000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F60"/>
  </w:style>
  <w:style w:type="paragraph" w:customStyle="1" w:styleId="Default">
    <w:name w:val="Default"/>
    <w:rsid w:val="00451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4511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8B2D3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B2D3F"/>
  </w:style>
  <w:style w:type="paragraph" w:customStyle="1" w:styleId="text">
    <w:name w:val="text"/>
    <w:basedOn w:val="a"/>
    <w:rsid w:val="007B1E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bby-terra.ru/kak-stat-po-nastoyashhemu-interesnyim-chelovekom-dlya-okruzhayushhih-ili-10-samyih-ekstraordinarnyih-hobb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lider.ru/portret-uspeshnogo-uchitely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lider.ru/tag/%d0%bf%d0%b5%d0%b4%d0%b0%d0%b3%d0%be%d0%b3%d0%b8%d1%87%d0%b5%d1%81%d0%ba%d0%b8%d0%b9-%d0%bf%d1%80%d0%be%d0%b5%d0%ba%d1%8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u-lider.ru/akademiya-tvorcheskogo-ros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obby-terra.ru/narodnaya-kukla-kuklyi-obere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0F8B-1897-4727-9412-7B1594EA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катечка</cp:lastModifiedBy>
  <cp:revision>14</cp:revision>
  <dcterms:created xsi:type="dcterms:W3CDTF">2014-12-16T11:00:00Z</dcterms:created>
  <dcterms:modified xsi:type="dcterms:W3CDTF">2014-12-22T10:53:00Z</dcterms:modified>
</cp:coreProperties>
</file>